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BEA1F" w14:textId="77777777" w:rsidR="00F90526" w:rsidRPr="00296B17" w:rsidRDefault="00977890" w:rsidP="00E1754A">
      <w:pPr>
        <w:jc w:val="center"/>
        <w:rPr>
          <w:rFonts w:ascii="Arial" w:hAnsi="Arial" w:cs="Arial"/>
          <w:b/>
          <w:bCs/>
          <w:u w:val="single"/>
        </w:rPr>
      </w:pPr>
      <w:bookmarkStart w:id="0" w:name="_Hlk148948438"/>
      <w:r w:rsidRPr="00296B17">
        <w:rPr>
          <w:rFonts w:ascii="Arial" w:hAnsi="Arial" w:cs="Arial"/>
          <w:b/>
          <w:bCs/>
          <w:u w:val="single"/>
        </w:rPr>
        <w:t>Gravesham Borough Council</w:t>
      </w:r>
    </w:p>
    <w:p w14:paraId="405DBB06" w14:textId="1010B7B0" w:rsidR="00F90526" w:rsidRPr="00296B17" w:rsidRDefault="00977890">
      <w:pPr>
        <w:rPr>
          <w:rFonts w:ascii="Arial" w:hAnsi="Arial" w:cs="Arial"/>
          <w:b/>
          <w:bCs/>
        </w:rPr>
      </w:pPr>
      <w:r w:rsidRPr="00296B17">
        <w:rPr>
          <w:rFonts w:ascii="Arial" w:hAnsi="Arial" w:cs="Arial"/>
          <w:b/>
          <w:bCs/>
        </w:rPr>
        <w:t xml:space="preserve">Division: </w:t>
      </w:r>
      <w:r w:rsidRPr="00296B17">
        <w:rPr>
          <w:rFonts w:ascii="Arial" w:hAnsi="Arial" w:cs="Arial"/>
          <w:b/>
          <w:bCs/>
        </w:rPr>
        <w:tab/>
      </w:r>
      <w:r w:rsidRPr="00296B17">
        <w:rPr>
          <w:rFonts w:ascii="Arial" w:hAnsi="Arial" w:cs="Arial"/>
          <w:b/>
          <w:bCs/>
        </w:rPr>
        <w:tab/>
      </w:r>
      <w:r w:rsidR="00B24C3E" w:rsidRPr="00296B17">
        <w:rPr>
          <w:rFonts w:ascii="Arial" w:hAnsi="Arial" w:cs="Arial"/>
          <w:b/>
          <w:bCs/>
        </w:rPr>
        <w:t>Chief Executive</w:t>
      </w:r>
    </w:p>
    <w:p w14:paraId="44A195F3" w14:textId="1E146426" w:rsidR="00F90526" w:rsidRPr="00296B17" w:rsidRDefault="00977890">
      <w:pPr>
        <w:rPr>
          <w:rFonts w:ascii="Arial" w:hAnsi="Arial" w:cs="Arial"/>
          <w:b/>
          <w:bCs/>
        </w:rPr>
      </w:pPr>
      <w:r w:rsidRPr="00296B17">
        <w:rPr>
          <w:rFonts w:ascii="Arial" w:hAnsi="Arial" w:cs="Arial"/>
          <w:b/>
          <w:bCs/>
        </w:rPr>
        <w:t xml:space="preserve">Department: </w:t>
      </w:r>
      <w:r w:rsidRPr="00296B17">
        <w:rPr>
          <w:rFonts w:ascii="Arial" w:hAnsi="Arial" w:cs="Arial"/>
          <w:b/>
          <w:bCs/>
        </w:rPr>
        <w:tab/>
      </w:r>
      <w:r w:rsidRPr="00296B17">
        <w:rPr>
          <w:rFonts w:ascii="Arial" w:hAnsi="Arial" w:cs="Arial"/>
          <w:b/>
          <w:bCs/>
        </w:rPr>
        <w:tab/>
      </w:r>
      <w:r w:rsidR="00B24C3E" w:rsidRPr="00296B17">
        <w:rPr>
          <w:rFonts w:ascii="Arial" w:hAnsi="Arial" w:cs="Arial"/>
          <w:b/>
          <w:bCs/>
        </w:rPr>
        <w:t>Social Housing</w:t>
      </w:r>
    </w:p>
    <w:p w14:paraId="5D650DAC" w14:textId="7E471AC9" w:rsidR="00ED0921" w:rsidRPr="00296B17" w:rsidRDefault="00ED0921">
      <w:pPr>
        <w:rPr>
          <w:rFonts w:ascii="Arial" w:hAnsi="Arial" w:cs="Arial"/>
          <w:b/>
          <w:bCs/>
        </w:rPr>
      </w:pPr>
      <w:r w:rsidRPr="00296B17">
        <w:rPr>
          <w:rFonts w:ascii="Arial" w:hAnsi="Arial" w:cs="Arial"/>
          <w:b/>
          <w:bCs/>
        </w:rPr>
        <w:t>Reports to:</w:t>
      </w:r>
      <w:r w:rsidRPr="00296B17">
        <w:rPr>
          <w:rFonts w:ascii="Arial" w:hAnsi="Arial" w:cs="Arial"/>
          <w:b/>
          <w:bCs/>
        </w:rPr>
        <w:tab/>
      </w:r>
      <w:r w:rsidRPr="00296B17">
        <w:rPr>
          <w:rFonts w:ascii="Arial" w:hAnsi="Arial" w:cs="Arial"/>
          <w:b/>
          <w:bCs/>
        </w:rPr>
        <w:tab/>
      </w:r>
      <w:r w:rsidR="00DE6A79" w:rsidRPr="00296B17">
        <w:rPr>
          <w:rFonts w:ascii="Arial" w:hAnsi="Arial" w:cs="Arial"/>
          <w:b/>
          <w:bCs/>
        </w:rPr>
        <w:t xml:space="preserve">RTB &amp; Leaseholder Manager </w:t>
      </w:r>
    </w:p>
    <w:p w14:paraId="348F7684" w14:textId="670E43FA" w:rsidR="00F90526" w:rsidRPr="00296B17" w:rsidRDefault="00977890">
      <w:pPr>
        <w:rPr>
          <w:rFonts w:ascii="Arial" w:hAnsi="Arial" w:cs="Arial"/>
          <w:b/>
          <w:bCs/>
        </w:rPr>
      </w:pPr>
      <w:r w:rsidRPr="00296B17">
        <w:rPr>
          <w:rFonts w:ascii="Arial" w:hAnsi="Arial" w:cs="Arial"/>
          <w:b/>
          <w:bCs/>
        </w:rPr>
        <w:t>Post Title:</w:t>
      </w:r>
      <w:r w:rsidRPr="00296B17">
        <w:rPr>
          <w:rFonts w:ascii="Arial" w:hAnsi="Arial" w:cs="Arial"/>
        </w:rPr>
        <w:tab/>
      </w:r>
      <w:r w:rsidRPr="00296B17">
        <w:rPr>
          <w:rFonts w:ascii="Arial" w:hAnsi="Arial" w:cs="Arial"/>
        </w:rPr>
        <w:tab/>
      </w:r>
      <w:r w:rsidR="00DE6A79" w:rsidRPr="00296B17">
        <w:rPr>
          <w:rFonts w:ascii="Arial" w:hAnsi="Arial" w:cs="Arial"/>
          <w:b/>
          <w:bCs/>
        </w:rPr>
        <w:t xml:space="preserve">RTB &amp; Leaseholder Officer </w:t>
      </w:r>
    </w:p>
    <w:p w14:paraId="66EB77F4" w14:textId="3BFE996B" w:rsidR="00F90526" w:rsidRPr="00296B17" w:rsidRDefault="00977890">
      <w:pPr>
        <w:rPr>
          <w:rFonts w:ascii="Arial" w:hAnsi="Arial" w:cs="Arial"/>
          <w:b/>
          <w:bCs/>
        </w:rPr>
      </w:pPr>
      <w:r w:rsidRPr="00296B17">
        <w:rPr>
          <w:rFonts w:ascii="Arial" w:hAnsi="Arial" w:cs="Arial"/>
          <w:b/>
          <w:bCs/>
        </w:rPr>
        <w:t>Grade:</w:t>
      </w:r>
      <w:r w:rsidRPr="00296B17">
        <w:rPr>
          <w:rFonts w:ascii="Arial" w:hAnsi="Arial" w:cs="Arial"/>
          <w:b/>
          <w:bCs/>
        </w:rPr>
        <w:tab/>
      </w:r>
      <w:r w:rsidRPr="00296B17">
        <w:rPr>
          <w:rFonts w:ascii="Arial" w:hAnsi="Arial" w:cs="Arial"/>
          <w:b/>
          <w:bCs/>
        </w:rPr>
        <w:tab/>
      </w:r>
      <w:r w:rsidR="0078200F" w:rsidRPr="00296B17">
        <w:rPr>
          <w:rFonts w:ascii="Arial" w:hAnsi="Arial" w:cs="Arial"/>
          <w:b/>
          <w:bCs/>
        </w:rPr>
        <w:tab/>
      </w:r>
      <w:r w:rsidR="00BC10D1">
        <w:rPr>
          <w:rFonts w:ascii="Arial" w:hAnsi="Arial" w:cs="Arial"/>
          <w:b/>
          <w:bCs/>
        </w:rPr>
        <w:t>SC6</w:t>
      </w:r>
    </w:p>
    <w:p w14:paraId="56174FAD" w14:textId="4040E258" w:rsidR="004F6F88" w:rsidRPr="00296B17" w:rsidRDefault="00977890">
      <w:pPr>
        <w:rPr>
          <w:rFonts w:ascii="Arial" w:hAnsi="Arial" w:cs="Arial"/>
          <w:b/>
          <w:bCs/>
        </w:rPr>
      </w:pPr>
      <w:r w:rsidRPr="00296B17">
        <w:rPr>
          <w:rFonts w:ascii="Arial" w:hAnsi="Arial" w:cs="Arial"/>
          <w:b/>
          <w:bCs/>
        </w:rPr>
        <w:t xml:space="preserve">Hours: </w:t>
      </w:r>
      <w:r w:rsidRPr="00296B17">
        <w:rPr>
          <w:rFonts w:ascii="Arial" w:hAnsi="Arial" w:cs="Arial"/>
          <w:b/>
          <w:bCs/>
        </w:rPr>
        <w:tab/>
      </w:r>
      <w:r w:rsidRPr="00296B17">
        <w:rPr>
          <w:rFonts w:ascii="Arial" w:hAnsi="Arial" w:cs="Arial"/>
          <w:b/>
          <w:bCs/>
        </w:rPr>
        <w:tab/>
        <w:t xml:space="preserve">37 </w:t>
      </w:r>
      <w:bookmarkStart w:id="1" w:name="_Hlk148948476"/>
      <w:bookmarkEnd w:id="0"/>
    </w:p>
    <w:p w14:paraId="5FE928B3" w14:textId="215507C2" w:rsidR="00F90526" w:rsidRPr="00296B17" w:rsidRDefault="00977890" w:rsidP="00887515">
      <w:pPr>
        <w:ind w:left="2160" w:firstLine="720"/>
        <w:rPr>
          <w:rFonts w:ascii="Arial" w:hAnsi="Arial" w:cs="Arial"/>
          <w:b/>
          <w:bCs/>
        </w:rPr>
      </w:pPr>
      <w:r w:rsidRPr="00296B17">
        <w:rPr>
          <w:rFonts w:ascii="Arial" w:hAnsi="Arial" w:cs="Arial"/>
          <w:b/>
          <w:bCs/>
        </w:rPr>
        <w:t>Job Description</w:t>
      </w:r>
    </w:p>
    <w:p w14:paraId="41C39EA1" w14:textId="77777777" w:rsidR="004F6F88" w:rsidRPr="00296B17" w:rsidRDefault="00977890" w:rsidP="004F6F88">
      <w:pPr>
        <w:rPr>
          <w:rFonts w:ascii="Arial" w:hAnsi="Arial" w:cs="Arial"/>
          <w:b/>
          <w:bCs/>
        </w:rPr>
      </w:pPr>
      <w:bookmarkStart w:id="2" w:name="_Hlk148948499"/>
      <w:bookmarkEnd w:id="1"/>
      <w:r w:rsidRPr="00296B17">
        <w:rPr>
          <w:rFonts w:ascii="Arial" w:hAnsi="Arial" w:cs="Arial"/>
          <w:b/>
          <w:bCs/>
        </w:rPr>
        <w:t>Job Summary</w:t>
      </w:r>
      <w:bookmarkEnd w:id="2"/>
    </w:p>
    <w:p w14:paraId="6D4DBDA4" w14:textId="59BD72E8" w:rsidR="00252289" w:rsidRPr="00296B17" w:rsidRDefault="000661C2" w:rsidP="004F6F88">
      <w:pPr>
        <w:rPr>
          <w:rFonts w:ascii="Arial" w:hAnsi="Arial" w:cs="Arial"/>
        </w:rPr>
      </w:pPr>
      <w:r w:rsidRPr="00296B17">
        <w:rPr>
          <w:rFonts w:ascii="Arial" w:hAnsi="Arial" w:cs="Arial"/>
        </w:rPr>
        <w:t>To deliver a high quality, customer focused and homeownership service ensuring full compliance with housing, leasehold and Right to Buy (RTB) legislation.</w:t>
      </w:r>
    </w:p>
    <w:p w14:paraId="77C62609" w14:textId="552EBE7A" w:rsidR="00F90526" w:rsidRPr="00296B17" w:rsidRDefault="00977890">
      <w:pPr>
        <w:ind w:left="720" w:hanging="720"/>
        <w:rPr>
          <w:rFonts w:ascii="Arial" w:hAnsi="Arial" w:cs="Arial"/>
          <w:b/>
          <w:bCs/>
        </w:rPr>
      </w:pPr>
      <w:r w:rsidRPr="00296B17">
        <w:rPr>
          <w:rFonts w:ascii="Arial" w:hAnsi="Arial" w:cs="Arial"/>
          <w:b/>
          <w:bCs/>
        </w:rPr>
        <w:t>Main Responsibilities</w:t>
      </w:r>
    </w:p>
    <w:p w14:paraId="67018514" w14:textId="40B58ECC" w:rsidR="00030CEA" w:rsidRPr="00296B17" w:rsidRDefault="00030CEA" w:rsidP="00030CEA">
      <w:pPr>
        <w:rPr>
          <w:rFonts w:ascii="Arial" w:hAnsi="Arial" w:cs="Arial"/>
        </w:rPr>
      </w:pPr>
      <w:r w:rsidRPr="00296B17">
        <w:rPr>
          <w:rFonts w:ascii="Arial" w:hAnsi="Arial" w:cs="Arial"/>
        </w:rPr>
        <w:t>Customer Service &amp; Stakeholder Engagement</w:t>
      </w:r>
    </w:p>
    <w:p w14:paraId="405B4681" w14:textId="4C310A58" w:rsidR="00030CEA" w:rsidRPr="00296B17" w:rsidRDefault="00030CEA" w:rsidP="00030CEA">
      <w:pPr>
        <w:pStyle w:val="ListParagraph"/>
        <w:numPr>
          <w:ilvl w:val="0"/>
          <w:numId w:val="23"/>
        </w:numPr>
        <w:rPr>
          <w:rFonts w:cs="Arial"/>
          <w:szCs w:val="22"/>
        </w:rPr>
      </w:pPr>
      <w:r w:rsidRPr="00296B17">
        <w:rPr>
          <w:rFonts w:cs="Arial"/>
          <w:szCs w:val="22"/>
        </w:rPr>
        <w:t>Provide a responsive, professional service to leaseholders, homeowners, RTB applicants and internal/external stakeholders.</w:t>
      </w:r>
    </w:p>
    <w:p w14:paraId="08AC8E78" w14:textId="4DCE7663" w:rsidR="00030CEA" w:rsidRPr="00296B17" w:rsidRDefault="00030CEA" w:rsidP="00030CEA">
      <w:pPr>
        <w:pStyle w:val="ListParagraph"/>
        <w:numPr>
          <w:ilvl w:val="0"/>
          <w:numId w:val="23"/>
        </w:numPr>
        <w:rPr>
          <w:rFonts w:cs="Arial"/>
          <w:szCs w:val="22"/>
        </w:rPr>
      </w:pPr>
      <w:r w:rsidRPr="00296B17">
        <w:rPr>
          <w:rFonts w:cs="Arial"/>
          <w:szCs w:val="22"/>
        </w:rPr>
        <w:t>Maintain accurate, timely case records.</w:t>
      </w:r>
    </w:p>
    <w:p w14:paraId="19E47576" w14:textId="77777777" w:rsidR="00296B17" w:rsidRDefault="00296B17" w:rsidP="00030CEA">
      <w:pPr>
        <w:rPr>
          <w:rFonts w:ascii="Arial" w:hAnsi="Arial" w:cs="Arial"/>
        </w:rPr>
      </w:pPr>
    </w:p>
    <w:p w14:paraId="5EE24FA2" w14:textId="68FBAB38" w:rsidR="00030CEA" w:rsidRPr="00296B17" w:rsidRDefault="00030CEA" w:rsidP="00030CEA">
      <w:pPr>
        <w:rPr>
          <w:rFonts w:ascii="Arial" w:hAnsi="Arial" w:cs="Arial"/>
        </w:rPr>
      </w:pPr>
      <w:r w:rsidRPr="00296B17">
        <w:rPr>
          <w:rFonts w:ascii="Arial" w:hAnsi="Arial" w:cs="Arial"/>
        </w:rPr>
        <w:t>Leasehold Management</w:t>
      </w:r>
    </w:p>
    <w:p w14:paraId="2B15E2FA" w14:textId="3A6EBBA6" w:rsidR="00030CEA" w:rsidRPr="00296B17" w:rsidRDefault="00030CEA" w:rsidP="00030CEA">
      <w:pPr>
        <w:pStyle w:val="ListParagraph"/>
        <w:numPr>
          <w:ilvl w:val="0"/>
          <w:numId w:val="23"/>
        </w:numPr>
        <w:rPr>
          <w:rFonts w:cs="Arial"/>
          <w:szCs w:val="22"/>
        </w:rPr>
      </w:pPr>
      <w:r w:rsidRPr="00296B17">
        <w:rPr>
          <w:rFonts w:cs="Arial"/>
          <w:szCs w:val="22"/>
        </w:rPr>
        <w:t>Set up and maintain leasehold accounts.</w:t>
      </w:r>
    </w:p>
    <w:p w14:paraId="01B16498" w14:textId="36770CB8" w:rsidR="00030CEA" w:rsidRPr="00296B17" w:rsidRDefault="00030CEA" w:rsidP="00030CEA">
      <w:pPr>
        <w:pStyle w:val="ListParagraph"/>
        <w:numPr>
          <w:ilvl w:val="0"/>
          <w:numId w:val="23"/>
        </w:numPr>
        <w:rPr>
          <w:rFonts w:cs="Arial"/>
          <w:szCs w:val="22"/>
        </w:rPr>
      </w:pPr>
      <w:r w:rsidRPr="00296B17">
        <w:rPr>
          <w:rFonts w:cs="Arial"/>
          <w:szCs w:val="22"/>
        </w:rPr>
        <w:t>Investigate and respond to service charge and ground rent queries.</w:t>
      </w:r>
    </w:p>
    <w:p w14:paraId="0D6CD18C" w14:textId="1307C0B3" w:rsidR="00030CEA" w:rsidRPr="00296B17" w:rsidRDefault="00030CEA" w:rsidP="00030CEA">
      <w:pPr>
        <w:pStyle w:val="ListParagraph"/>
        <w:numPr>
          <w:ilvl w:val="0"/>
          <w:numId w:val="23"/>
        </w:numPr>
        <w:rPr>
          <w:rFonts w:cs="Arial"/>
          <w:szCs w:val="22"/>
        </w:rPr>
      </w:pPr>
      <w:r w:rsidRPr="00296B17">
        <w:rPr>
          <w:rFonts w:cs="Arial"/>
          <w:szCs w:val="22"/>
        </w:rPr>
        <w:t>Support annual service charge cycles.</w:t>
      </w:r>
    </w:p>
    <w:p w14:paraId="22AF8F6D" w14:textId="412149EE" w:rsidR="00030CEA" w:rsidRPr="00296B17" w:rsidRDefault="00030CEA" w:rsidP="00030CEA">
      <w:pPr>
        <w:pStyle w:val="ListParagraph"/>
        <w:numPr>
          <w:ilvl w:val="0"/>
          <w:numId w:val="23"/>
        </w:numPr>
        <w:rPr>
          <w:rFonts w:cs="Arial"/>
          <w:szCs w:val="22"/>
        </w:rPr>
      </w:pPr>
      <w:r w:rsidRPr="00296B17">
        <w:rPr>
          <w:rFonts w:cs="Arial"/>
          <w:szCs w:val="22"/>
        </w:rPr>
        <w:t>Contribute to Section 20 consultation processes.</w:t>
      </w:r>
    </w:p>
    <w:p w14:paraId="441E0F7B" w14:textId="5D6014BF" w:rsidR="00030CEA" w:rsidRPr="00296B17" w:rsidRDefault="00030CEA" w:rsidP="00030CEA">
      <w:pPr>
        <w:pStyle w:val="ListParagraph"/>
        <w:numPr>
          <w:ilvl w:val="0"/>
          <w:numId w:val="23"/>
        </w:numPr>
        <w:rPr>
          <w:rFonts w:cs="Arial"/>
          <w:szCs w:val="22"/>
        </w:rPr>
      </w:pPr>
      <w:r w:rsidRPr="00296B17">
        <w:rPr>
          <w:rFonts w:cs="Arial"/>
          <w:szCs w:val="22"/>
        </w:rPr>
        <w:t>Support recovery of leasehold arrears.</w:t>
      </w:r>
    </w:p>
    <w:p w14:paraId="5044B514" w14:textId="4CEB64C2" w:rsidR="00030CEA" w:rsidRPr="00296B17" w:rsidRDefault="00030CEA" w:rsidP="00030CEA">
      <w:pPr>
        <w:pStyle w:val="ListParagraph"/>
        <w:numPr>
          <w:ilvl w:val="0"/>
          <w:numId w:val="23"/>
        </w:numPr>
        <w:rPr>
          <w:rFonts w:cs="Arial"/>
          <w:szCs w:val="22"/>
        </w:rPr>
      </w:pPr>
      <w:r w:rsidRPr="00296B17">
        <w:rPr>
          <w:rFonts w:cs="Arial"/>
          <w:szCs w:val="22"/>
        </w:rPr>
        <w:t>Assist with tribunal preparation.</w:t>
      </w:r>
    </w:p>
    <w:p w14:paraId="33BC59DB" w14:textId="77777777" w:rsidR="00030CEA" w:rsidRPr="00296B17" w:rsidRDefault="00030CEA" w:rsidP="00030CEA">
      <w:pPr>
        <w:rPr>
          <w:rFonts w:ascii="Arial" w:hAnsi="Arial" w:cs="Arial"/>
        </w:rPr>
      </w:pPr>
    </w:p>
    <w:p w14:paraId="76E3A078" w14:textId="1722F922" w:rsidR="00030CEA" w:rsidRPr="00296B17" w:rsidRDefault="00030CEA" w:rsidP="00030CEA">
      <w:pPr>
        <w:rPr>
          <w:rFonts w:ascii="Arial" w:hAnsi="Arial" w:cs="Arial"/>
        </w:rPr>
      </w:pPr>
      <w:r w:rsidRPr="00296B17">
        <w:rPr>
          <w:rFonts w:ascii="Arial" w:hAnsi="Arial" w:cs="Arial"/>
        </w:rPr>
        <w:t>Right to Buy &amp; Right of First Refusal</w:t>
      </w:r>
    </w:p>
    <w:p w14:paraId="1590247E" w14:textId="528A1ECF" w:rsidR="00030CEA" w:rsidRPr="00296B17" w:rsidRDefault="00030CEA" w:rsidP="00030CEA">
      <w:pPr>
        <w:pStyle w:val="ListParagraph"/>
        <w:numPr>
          <w:ilvl w:val="0"/>
          <w:numId w:val="23"/>
        </w:numPr>
        <w:rPr>
          <w:rFonts w:cs="Arial"/>
          <w:szCs w:val="22"/>
        </w:rPr>
      </w:pPr>
      <w:r w:rsidRPr="00296B17">
        <w:rPr>
          <w:rFonts w:cs="Arial"/>
          <w:szCs w:val="22"/>
        </w:rPr>
        <w:t>Process RTB applications in accordance with legislation.</w:t>
      </w:r>
    </w:p>
    <w:p w14:paraId="55D4A3DA" w14:textId="25738506" w:rsidR="00030CEA" w:rsidRPr="00296B17" w:rsidRDefault="00030CEA" w:rsidP="00030CEA">
      <w:pPr>
        <w:pStyle w:val="ListParagraph"/>
        <w:numPr>
          <w:ilvl w:val="0"/>
          <w:numId w:val="23"/>
        </w:numPr>
        <w:rPr>
          <w:rFonts w:cs="Arial"/>
          <w:szCs w:val="22"/>
        </w:rPr>
      </w:pPr>
      <w:r w:rsidRPr="00296B17">
        <w:rPr>
          <w:rFonts w:cs="Arial"/>
          <w:szCs w:val="22"/>
        </w:rPr>
        <w:t>Undertake eligibility and fraud checks.</w:t>
      </w:r>
    </w:p>
    <w:p w14:paraId="599ED73B" w14:textId="61185089" w:rsidR="00030CEA" w:rsidRPr="00296B17" w:rsidRDefault="00030CEA" w:rsidP="00030CEA">
      <w:pPr>
        <w:pStyle w:val="ListParagraph"/>
        <w:numPr>
          <w:ilvl w:val="0"/>
          <w:numId w:val="23"/>
        </w:numPr>
        <w:rPr>
          <w:rFonts w:cs="Arial"/>
          <w:szCs w:val="22"/>
        </w:rPr>
      </w:pPr>
      <w:r w:rsidRPr="00296B17">
        <w:rPr>
          <w:rFonts w:cs="Arial"/>
          <w:szCs w:val="22"/>
        </w:rPr>
        <w:t>Calculate discounts and issue Section 125 notices.</w:t>
      </w:r>
    </w:p>
    <w:p w14:paraId="3DB3E7FF" w14:textId="4D0A3A3A" w:rsidR="00030CEA" w:rsidRPr="00296B17" w:rsidRDefault="00030CEA" w:rsidP="00030CEA">
      <w:pPr>
        <w:pStyle w:val="ListParagraph"/>
        <w:numPr>
          <w:ilvl w:val="0"/>
          <w:numId w:val="23"/>
        </w:numPr>
        <w:rPr>
          <w:rFonts w:cs="Arial"/>
          <w:szCs w:val="22"/>
        </w:rPr>
      </w:pPr>
      <w:r w:rsidRPr="00296B17">
        <w:rPr>
          <w:rFonts w:cs="Arial"/>
          <w:szCs w:val="22"/>
        </w:rPr>
        <w:t>Coordinate valuations.</w:t>
      </w:r>
    </w:p>
    <w:p w14:paraId="39D7FB40" w14:textId="75441DB5" w:rsidR="00030CEA" w:rsidRPr="00296B17" w:rsidRDefault="00030CEA" w:rsidP="00030CEA">
      <w:pPr>
        <w:pStyle w:val="ListParagraph"/>
        <w:numPr>
          <w:ilvl w:val="0"/>
          <w:numId w:val="23"/>
        </w:numPr>
        <w:rPr>
          <w:rFonts w:cs="Arial"/>
          <w:szCs w:val="22"/>
        </w:rPr>
      </w:pPr>
      <w:r w:rsidRPr="00296B17">
        <w:rPr>
          <w:rFonts w:cs="Arial"/>
          <w:szCs w:val="22"/>
        </w:rPr>
        <w:t>Respond to solicitor enquiries.</w:t>
      </w:r>
    </w:p>
    <w:p w14:paraId="2BAB12DB" w14:textId="77777777" w:rsidR="00030CEA" w:rsidRPr="00296B17" w:rsidRDefault="00030CEA" w:rsidP="00030CEA">
      <w:pPr>
        <w:rPr>
          <w:rFonts w:ascii="Arial" w:hAnsi="Arial" w:cs="Arial"/>
        </w:rPr>
      </w:pPr>
    </w:p>
    <w:p w14:paraId="2DCEA962" w14:textId="34B8ABFF" w:rsidR="00030CEA" w:rsidRPr="00296B17" w:rsidRDefault="00030CEA" w:rsidP="00030CEA">
      <w:pPr>
        <w:rPr>
          <w:rFonts w:ascii="Arial" w:hAnsi="Arial" w:cs="Arial"/>
        </w:rPr>
      </w:pPr>
      <w:r w:rsidRPr="00296B17">
        <w:rPr>
          <w:rFonts w:ascii="Arial" w:hAnsi="Arial" w:cs="Arial"/>
        </w:rPr>
        <w:t>Financial, Data &amp; Performance Management</w:t>
      </w:r>
    </w:p>
    <w:p w14:paraId="6C44D3FD" w14:textId="423DE36E" w:rsidR="00030CEA" w:rsidRPr="00296B17" w:rsidRDefault="00030CEA" w:rsidP="00030CEA">
      <w:pPr>
        <w:pStyle w:val="ListParagraph"/>
        <w:numPr>
          <w:ilvl w:val="0"/>
          <w:numId w:val="23"/>
        </w:numPr>
        <w:rPr>
          <w:rFonts w:cs="Arial"/>
          <w:szCs w:val="22"/>
        </w:rPr>
      </w:pPr>
      <w:r w:rsidRPr="00296B17">
        <w:rPr>
          <w:rFonts w:cs="Arial"/>
          <w:szCs w:val="22"/>
        </w:rPr>
        <w:t>Ensure financial data accuracy.</w:t>
      </w:r>
    </w:p>
    <w:p w14:paraId="27858460" w14:textId="5F6EC857" w:rsidR="00030CEA" w:rsidRPr="00296B17" w:rsidRDefault="00030CEA" w:rsidP="00030CEA">
      <w:pPr>
        <w:pStyle w:val="ListParagraph"/>
        <w:numPr>
          <w:ilvl w:val="0"/>
          <w:numId w:val="23"/>
        </w:numPr>
        <w:rPr>
          <w:rFonts w:cs="Arial"/>
          <w:szCs w:val="22"/>
        </w:rPr>
      </w:pPr>
      <w:r w:rsidRPr="00296B17">
        <w:rPr>
          <w:rFonts w:cs="Arial"/>
          <w:szCs w:val="22"/>
        </w:rPr>
        <w:t>Support performance reporting and KPIs.</w:t>
      </w:r>
    </w:p>
    <w:p w14:paraId="78708F4D" w14:textId="77777777" w:rsidR="00030CEA" w:rsidRPr="00296B17" w:rsidRDefault="00030CEA" w:rsidP="00030CEA">
      <w:pPr>
        <w:rPr>
          <w:rFonts w:ascii="Arial" w:hAnsi="Arial" w:cs="Arial"/>
        </w:rPr>
      </w:pPr>
    </w:p>
    <w:p w14:paraId="48342D44" w14:textId="4A1A926F" w:rsidR="00030CEA" w:rsidRPr="00296B17" w:rsidRDefault="00030CEA" w:rsidP="00030CEA">
      <w:pPr>
        <w:rPr>
          <w:rFonts w:ascii="Arial" w:hAnsi="Arial" w:cs="Arial"/>
        </w:rPr>
      </w:pPr>
      <w:r w:rsidRPr="00296B17">
        <w:rPr>
          <w:rFonts w:ascii="Arial" w:hAnsi="Arial" w:cs="Arial"/>
        </w:rPr>
        <w:t>Compliance, Governance &amp; Continuous Improvement</w:t>
      </w:r>
    </w:p>
    <w:p w14:paraId="14B9741B" w14:textId="721F5C82" w:rsidR="00030CEA" w:rsidRPr="00296B17" w:rsidRDefault="00030CEA" w:rsidP="00030CEA">
      <w:pPr>
        <w:pStyle w:val="ListParagraph"/>
        <w:numPr>
          <w:ilvl w:val="0"/>
          <w:numId w:val="23"/>
        </w:numPr>
        <w:rPr>
          <w:rFonts w:cs="Arial"/>
          <w:szCs w:val="22"/>
        </w:rPr>
      </w:pPr>
      <w:r w:rsidRPr="00296B17">
        <w:rPr>
          <w:rFonts w:cs="Arial"/>
          <w:szCs w:val="22"/>
        </w:rPr>
        <w:t>Work in accordance with housing and leasehold legislation.</w:t>
      </w:r>
    </w:p>
    <w:p w14:paraId="29A7E097" w14:textId="2D136028" w:rsidR="00030CEA" w:rsidRPr="00296B17" w:rsidRDefault="00030CEA" w:rsidP="00030CEA">
      <w:pPr>
        <w:pStyle w:val="ListParagraph"/>
        <w:numPr>
          <w:ilvl w:val="0"/>
          <w:numId w:val="23"/>
        </w:numPr>
        <w:rPr>
          <w:rFonts w:cs="Arial"/>
          <w:szCs w:val="22"/>
        </w:rPr>
      </w:pPr>
      <w:r w:rsidRPr="00296B17">
        <w:rPr>
          <w:rFonts w:cs="Arial"/>
          <w:szCs w:val="22"/>
        </w:rPr>
        <w:t>Keep up to date with law and good practice.</w:t>
      </w:r>
    </w:p>
    <w:p w14:paraId="285FBDD9" w14:textId="0C14A8FA" w:rsidR="00030CEA" w:rsidRPr="00296B17" w:rsidRDefault="00030CEA" w:rsidP="00030CEA">
      <w:pPr>
        <w:pStyle w:val="ListParagraph"/>
        <w:numPr>
          <w:ilvl w:val="0"/>
          <w:numId w:val="23"/>
        </w:numPr>
        <w:rPr>
          <w:rFonts w:cs="Arial"/>
          <w:szCs w:val="22"/>
        </w:rPr>
      </w:pPr>
      <w:r w:rsidRPr="00296B17">
        <w:rPr>
          <w:rFonts w:cs="Arial"/>
          <w:szCs w:val="22"/>
        </w:rPr>
        <w:t>Support policy and service development.</w:t>
      </w:r>
    </w:p>
    <w:p w14:paraId="55F2D40B" w14:textId="77777777" w:rsidR="004C75AC" w:rsidRPr="00296B17" w:rsidRDefault="004C75AC" w:rsidP="004C75AC">
      <w:pPr>
        <w:pStyle w:val="ListParagraph"/>
        <w:numPr>
          <w:ilvl w:val="0"/>
          <w:numId w:val="23"/>
        </w:numPr>
        <w:shd w:val="clear" w:color="auto" w:fill="FFFFFF"/>
        <w:suppressAutoHyphens w:val="0"/>
        <w:autoSpaceDN/>
        <w:textAlignment w:val="baseline"/>
        <w:rPr>
          <w:rFonts w:eastAsia="Calibri" w:cs="Arial"/>
          <w:color w:val="242424"/>
          <w:kern w:val="3"/>
          <w:szCs w:val="22"/>
          <w:lang w:eastAsia="en-US"/>
        </w:rPr>
      </w:pPr>
      <w:r w:rsidRPr="00296B17">
        <w:rPr>
          <w:rFonts w:eastAsia="Calibri" w:cs="Arial"/>
          <w:color w:val="242424"/>
          <w:kern w:val="3"/>
          <w:szCs w:val="22"/>
          <w:lang w:eastAsia="en-US"/>
        </w:rPr>
        <w:t>Monitor and report on agreed actions, improvements and outcomes for tenants.</w:t>
      </w:r>
    </w:p>
    <w:p w14:paraId="169F803E" w14:textId="5FBD876E" w:rsidR="004B73DF" w:rsidRPr="00296B17" w:rsidRDefault="004C75AC" w:rsidP="004C75AC">
      <w:pPr>
        <w:pStyle w:val="ListParagraph"/>
        <w:numPr>
          <w:ilvl w:val="0"/>
          <w:numId w:val="23"/>
        </w:numPr>
        <w:shd w:val="clear" w:color="auto" w:fill="FFFFFF"/>
        <w:suppressAutoHyphens w:val="0"/>
        <w:autoSpaceDN/>
        <w:textAlignment w:val="baseline"/>
        <w:rPr>
          <w:rFonts w:cs="Arial"/>
          <w:color w:val="242424"/>
          <w:szCs w:val="22"/>
        </w:rPr>
      </w:pPr>
      <w:r w:rsidRPr="00296B17">
        <w:rPr>
          <w:rFonts w:eastAsia="Calibri" w:cs="Arial"/>
          <w:color w:val="242424"/>
          <w:kern w:val="3"/>
          <w:szCs w:val="22"/>
          <w:lang w:eastAsia="en-US"/>
        </w:rPr>
        <w:lastRenderedPageBreak/>
        <w:t>Champion resident voice, fairness and transparency in service delivery</w:t>
      </w:r>
    </w:p>
    <w:p w14:paraId="74C2A746" w14:textId="77777777" w:rsidR="00A82A29" w:rsidRPr="00296B17" w:rsidRDefault="00A82A29" w:rsidP="00030CEA">
      <w:pPr>
        <w:shd w:val="clear" w:color="auto" w:fill="FFFFFF"/>
        <w:suppressAutoHyphens w:val="0"/>
        <w:autoSpaceDN/>
        <w:textAlignment w:val="baseline"/>
        <w:rPr>
          <w:rFonts w:ascii="Arial" w:hAnsi="Arial" w:cs="Arial"/>
          <w:color w:val="242424"/>
          <w:bdr w:val="none" w:sz="0" w:space="0" w:color="auto" w:frame="1"/>
        </w:rPr>
      </w:pPr>
    </w:p>
    <w:p w14:paraId="74F795F1" w14:textId="284FB0A0" w:rsidR="00F90526" w:rsidRPr="00296B17" w:rsidRDefault="00977890">
      <w:pPr>
        <w:rPr>
          <w:rFonts w:ascii="Arial" w:hAnsi="Arial" w:cs="Arial"/>
          <w:b/>
          <w:bCs/>
        </w:rPr>
      </w:pPr>
      <w:r w:rsidRPr="00296B17">
        <w:rPr>
          <w:rFonts w:ascii="Arial" w:hAnsi="Arial" w:cs="Arial"/>
          <w:b/>
          <w:bCs/>
        </w:rPr>
        <w:t>General</w:t>
      </w:r>
    </w:p>
    <w:p w14:paraId="6FECC4BC" w14:textId="77777777" w:rsidR="00F90526" w:rsidRPr="00296B17" w:rsidRDefault="00977890">
      <w:pPr>
        <w:rPr>
          <w:rFonts w:ascii="Arial" w:hAnsi="Arial" w:cs="Arial"/>
        </w:rPr>
      </w:pPr>
      <w:r w:rsidRPr="00296B17">
        <w:rPr>
          <w:rFonts w:ascii="Arial" w:hAnsi="Arial" w:cs="Arial"/>
        </w:rPr>
        <w:t xml:space="preserve">To carry out such other duties as may be required of you, commensurate with the grade and level of responsibility, as directed by management. </w:t>
      </w:r>
    </w:p>
    <w:p w14:paraId="7A547A69" w14:textId="77777777" w:rsidR="00F90526" w:rsidRPr="00296B17" w:rsidRDefault="00977890">
      <w:pPr>
        <w:numPr>
          <w:ilvl w:val="0"/>
          <w:numId w:val="17"/>
        </w:numPr>
        <w:shd w:val="clear" w:color="auto" w:fill="FFFFFF"/>
        <w:suppressAutoHyphens w:val="0"/>
        <w:spacing w:after="0"/>
        <w:ind w:left="360"/>
        <w:rPr>
          <w:rFonts w:ascii="Arial" w:hAnsi="Arial" w:cs="Arial"/>
        </w:rPr>
      </w:pPr>
      <w:r w:rsidRPr="00296B17">
        <w:rPr>
          <w:rFonts w:ascii="Arial" w:eastAsia="Times New Roman" w:hAnsi="Arial" w:cs="Arial"/>
          <w:color w:val="242424"/>
          <w:kern w:val="0"/>
          <w:lang w:eastAsia="en-GB"/>
        </w:rPr>
        <w:t>To undertake any other duties as required which are commensurate with the level and nature of the post.</w:t>
      </w:r>
    </w:p>
    <w:p w14:paraId="5A39BBE3" w14:textId="77777777" w:rsidR="00F90526" w:rsidRPr="00296B17" w:rsidRDefault="00F90526" w:rsidP="00030CEA">
      <w:pPr>
        <w:shd w:val="clear" w:color="auto" w:fill="FFFFFF"/>
        <w:suppressAutoHyphens w:val="0"/>
        <w:spacing w:after="0"/>
        <w:rPr>
          <w:rFonts w:ascii="Arial" w:eastAsia="Times New Roman" w:hAnsi="Arial" w:cs="Arial"/>
          <w:color w:val="242424"/>
          <w:kern w:val="0"/>
          <w:lang w:eastAsia="en-GB"/>
        </w:rPr>
      </w:pPr>
    </w:p>
    <w:p w14:paraId="3BBF7E88" w14:textId="77777777" w:rsidR="00F90526" w:rsidRPr="00296B17" w:rsidRDefault="00977890">
      <w:pPr>
        <w:numPr>
          <w:ilvl w:val="0"/>
          <w:numId w:val="17"/>
        </w:numPr>
        <w:shd w:val="clear" w:color="auto" w:fill="FFFFFF"/>
        <w:suppressAutoHyphens w:val="0"/>
        <w:spacing w:after="0"/>
        <w:ind w:left="360"/>
        <w:rPr>
          <w:rFonts w:ascii="Arial" w:hAnsi="Arial" w:cs="Arial"/>
        </w:rPr>
      </w:pPr>
      <w:r w:rsidRPr="00296B17">
        <w:rPr>
          <w:rFonts w:ascii="Arial" w:eastAsia="Times New Roman" w:hAnsi="Arial" w:cs="Arial"/>
          <w:color w:val="242424"/>
          <w:kern w:val="0"/>
          <w:lang w:eastAsia="en-GB"/>
        </w:rPr>
        <w:t>To work out of hours as necessary to deliver the services required by the Council for example during the evenings or weekends.</w:t>
      </w:r>
    </w:p>
    <w:p w14:paraId="41C8F396" w14:textId="77777777" w:rsidR="00F90526" w:rsidRPr="00296B17" w:rsidRDefault="00F90526">
      <w:pPr>
        <w:shd w:val="clear" w:color="auto" w:fill="FFFFFF"/>
        <w:suppressAutoHyphens w:val="0"/>
        <w:spacing w:after="0"/>
        <w:jc w:val="both"/>
        <w:rPr>
          <w:rFonts w:ascii="Arial" w:eastAsia="Times New Roman" w:hAnsi="Arial" w:cs="Arial"/>
          <w:color w:val="242424"/>
          <w:kern w:val="0"/>
          <w:lang w:eastAsia="en-GB"/>
        </w:rPr>
      </w:pPr>
    </w:p>
    <w:p w14:paraId="6AA7B234" w14:textId="77777777" w:rsidR="00F90526" w:rsidRPr="00296B17" w:rsidRDefault="00977890">
      <w:pPr>
        <w:numPr>
          <w:ilvl w:val="0"/>
          <w:numId w:val="17"/>
        </w:numPr>
        <w:shd w:val="clear" w:color="auto" w:fill="FFFFFF"/>
        <w:suppressAutoHyphens w:val="0"/>
        <w:spacing w:after="0"/>
        <w:ind w:left="360"/>
        <w:jc w:val="both"/>
        <w:rPr>
          <w:rFonts w:ascii="Arial" w:hAnsi="Arial" w:cs="Arial"/>
        </w:rPr>
      </w:pPr>
      <w:r w:rsidRPr="00296B17">
        <w:rPr>
          <w:rFonts w:ascii="Arial" w:eastAsia="Times New Roman" w:hAnsi="Arial" w:cs="Arial"/>
          <w:kern w:val="0"/>
          <w:lang w:eastAsia="en-GB"/>
        </w:rPr>
        <w:t xml:space="preserve">Embrace the values and behaviours of the Council. </w:t>
      </w:r>
    </w:p>
    <w:p w14:paraId="72A3D3EC" w14:textId="77777777" w:rsidR="00F90526" w:rsidRPr="00296B17" w:rsidRDefault="00F90526">
      <w:pPr>
        <w:shd w:val="clear" w:color="auto" w:fill="FFFFFF"/>
        <w:suppressAutoHyphens w:val="0"/>
        <w:spacing w:after="0"/>
        <w:jc w:val="both"/>
        <w:rPr>
          <w:rFonts w:ascii="Arial" w:eastAsia="Times New Roman" w:hAnsi="Arial" w:cs="Arial"/>
          <w:color w:val="242424"/>
          <w:kern w:val="0"/>
          <w:lang w:eastAsia="en-GB"/>
        </w:rPr>
      </w:pPr>
    </w:p>
    <w:p w14:paraId="761A6FC2" w14:textId="77777777" w:rsidR="00F90526" w:rsidRPr="00296B17" w:rsidRDefault="00977890">
      <w:pPr>
        <w:numPr>
          <w:ilvl w:val="0"/>
          <w:numId w:val="18"/>
        </w:numPr>
        <w:suppressAutoHyphens w:val="0"/>
        <w:spacing w:after="0"/>
        <w:jc w:val="both"/>
        <w:rPr>
          <w:rFonts w:ascii="Arial" w:hAnsi="Arial" w:cs="Arial"/>
          <w:kern w:val="0"/>
        </w:rPr>
      </w:pPr>
      <w:r w:rsidRPr="00296B17">
        <w:rPr>
          <w:rFonts w:ascii="Arial" w:hAnsi="Arial" w:cs="Arial"/>
          <w:kern w:val="0"/>
        </w:rPr>
        <w:t>Comply with the Council’s Safeguarding policy.</w:t>
      </w:r>
    </w:p>
    <w:p w14:paraId="0D0B940D" w14:textId="77777777" w:rsidR="00F90526" w:rsidRPr="00296B17" w:rsidRDefault="00F90526">
      <w:pPr>
        <w:suppressAutoHyphens w:val="0"/>
        <w:spacing w:after="0"/>
        <w:jc w:val="both"/>
        <w:rPr>
          <w:rFonts w:ascii="Arial" w:hAnsi="Arial" w:cs="Arial"/>
          <w:kern w:val="0"/>
        </w:rPr>
      </w:pPr>
    </w:p>
    <w:p w14:paraId="0CA6F2C5" w14:textId="77777777" w:rsidR="00F90526" w:rsidRPr="00296B17" w:rsidRDefault="00977890">
      <w:pPr>
        <w:numPr>
          <w:ilvl w:val="0"/>
          <w:numId w:val="18"/>
        </w:numPr>
        <w:suppressAutoHyphens w:val="0"/>
        <w:spacing w:after="0"/>
        <w:jc w:val="both"/>
        <w:rPr>
          <w:rFonts w:ascii="Arial" w:hAnsi="Arial" w:cs="Arial"/>
          <w:kern w:val="0"/>
        </w:rPr>
      </w:pPr>
      <w:r w:rsidRPr="00296B17">
        <w:rPr>
          <w:rFonts w:ascii="Arial" w:hAnsi="Arial" w:cs="Arial"/>
          <w:kern w:val="0"/>
        </w:rPr>
        <w:t>Comply with the Council’s Equal Opportunities policy, and to actively promote equality of opportunity wherever possible.</w:t>
      </w:r>
    </w:p>
    <w:p w14:paraId="0E27B00A" w14:textId="77777777" w:rsidR="00F90526" w:rsidRPr="00296B17" w:rsidRDefault="00F90526">
      <w:pPr>
        <w:suppressAutoHyphens w:val="0"/>
        <w:spacing w:after="0"/>
        <w:jc w:val="both"/>
        <w:rPr>
          <w:rFonts w:ascii="Arial" w:hAnsi="Arial" w:cs="Arial"/>
          <w:kern w:val="0"/>
        </w:rPr>
      </w:pPr>
    </w:p>
    <w:p w14:paraId="15447228" w14:textId="77777777" w:rsidR="00F90526" w:rsidRPr="00296B17" w:rsidRDefault="00977890">
      <w:pPr>
        <w:numPr>
          <w:ilvl w:val="0"/>
          <w:numId w:val="18"/>
        </w:numPr>
        <w:suppressAutoHyphens w:val="0"/>
        <w:spacing w:after="0"/>
        <w:jc w:val="both"/>
        <w:rPr>
          <w:rFonts w:ascii="Arial" w:hAnsi="Arial" w:cs="Arial"/>
          <w:kern w:val="0"/>
        </w:rPr>
      </w:pPr>
      <w:r w:rsidRPr="00296B17">
        <w:rPr>
          <w:rFonts w:ascii="Arial" w:hAnsi="Arial" w:cs="Arial"/>
          <w:kern w:val="0"/>
        </w:rPr>
        <w:t>Comply with the Council’s Health and Safety policy.</w:t>
      </w:r>
    </w:p>
    <w:p w14:paraId="60061E4C" w14:textId="77777777" w:rsidR="00F90526" w:rsidRPr="00296B17" w:rsidRDefault="00F90526">
      <w:pPr>
        <w:suppressAutoHyphens w:val="0"/>
        <w:spacing w:after="0"/>
        <w:jc w:val="both"/>
        <w:rPr>
          <w:rFonts w:ascii="Arial" w:hAnsi="Arial" w:cs="Arial"/>
          <w:kern w:val="0"/>
        </w:rPr>
      </w:pPr>
    </w:p>
    <w:p w14:paraId="30857563" w14:textId="77777777" w:rsidR="00F90526" w:rsidRPr="00296B17" w:rsidRDefault="00977890">
      <w:pPr>
        <w:numPr>
          <w:ilvl w:val="0"/>
          <w:numId w:val="18"/>
        </w:numPr>
        <w:suppressAutoHyphens w:val="0"/>
        <w:spacing w:after="0"/>
        <w:jc w:val="both"/>
        <w:rPr>
          <w:rFonts w:ascii="Arial" w:hAnsi="Arial" w:cs="Arial"/>
          <w:kern w:val="0"/>
        </w:rPr>
      </w:pPr>
      <w:r w:rsidRPr="00296B17">
        <w:rPr>
          <w:rFonts w:ascii="Arial" w:hAnsi="Arial" w:cs="Arial"/>
          <w:kern w:val="0"/>
        </w:rPr>
        <w:t>Participate in any relevant training for the duties of this post and to achieve the key objectives of the Council.</w:t>
      </w:r>
    </w:p>
    <w:p w14:paraId="44EAFD9C" w14:textId="77777777" w:rsidR="00F90526" w:rsidRPr="00296B17" w:rsidRDefault="00F90526">
      <w:pPr>
        <w:suppressAutoHyphens w:val="0"/>
        <w:spacing w:after="0"/>
        <w:jc w:val="both"/>
        <w:rPr>
          <w:rFonts w:ascii="Arial" w:hAnsi="Arial" w:cs="Arial"/>
          <w:kern w:val="0"/>
        </w:rPr>
      </w:pPr>
    </w:p>
    <w:p w14:paraId="0DFE7F67" w14:textId="77777777" w:rsidR="00F90526" w:rsidRPr="00296B17" w:rsidRDefault="00977890">
      <w:pPr>
        <w:numPr>
          <w:ilvl w:val="0"/>
          <w:numId w:val="18"/>
        </w:numPr>
        <w:suppressAutoHyphens w:val="0"/>
        <w:spacing w:after="0"/>
        <w:jc w:val="both"/>
        <w:rPr>
          <w:rFonts w:ascii="Arial" w:hAnsi="Arial" w:cs="Arial"/>
          <w:kern w:val="0"/>
        </w:rPr>
      </w:pPr>
      <w:r w:rsidRPr="00296B17">
        <w:rPr>
          <w:rFonts w:ascii="Arial" w:hAnsi="Arial" w:cs="Arial"/>
          <w:kern w:val="0"/>
        </w:rPr>
        <w:t>Participate fully in the Councils staff appraisal scheme and conduct officers one to ones.</w:t>
      </w:r>
    </w:p>
    <w:p w14:paraId="4B94D5A5" w14:textId="77777777" w:rsidR="00F90526" w:rsidRPr="00296B17" w:rsidRDefault="00F90526">
      <w:pPr>
        <w:suppressAutoHyphens w:val="0"/>
        <w:spacing w:after="0"/>
        <w:jc w:val="both"/>
        <w:rPr>
          <w:rFonts w:ascii="Arial" w:hAnsi="Arial" w:cs="Arial"/>
          <w:kern w:val="0"/>
        </w:rPr>
      </w:pPr>
    </w:p>
    <w:p w14:paraId="653A8D81" w14:textId="77777777" w:rsidR="00F90526" w:rsidRPr="00296B17" w:rsidRDefault="00977890">
      <w:pPr>
        <w:numPr>
          <w:ilvl w:val="0"/>
          <w:numId w:val="18"/>
        </w:numPr>
        <w:suppressAutoHyphens w:val="0"/>
        <w:spacing w:after="0"/>
        <w:jc w:val="both"/>
        <w:rPr>
          <w:rFonts w:ascii="Arial" w:hAnsi="Arial" w:cs="Arial"/>
          <w:kern w:val="0"/>
        </w:rPr>
      </w:pPr>
      <w:r w:rsidRPr="00296B17">
        <w:rPr>
          <w:rFonts w:ascii="Arial" w:hAnsi="Arial" w:cs="Arial"/>
          <w:kern w:val="0"/>
        </w:rPr>
        <w:t>Participate in any relevant training for the duties of this post and to achieve the key objectives of the Council.</w:t>
      </w:r>
    </w:p>
    <w:p w14:paraId="3DEEC669" w14:textId="77777777" w:rsidR="00F90526" w:rsidRPr="00296B17" w:rsidRDefault="00F90526">
      <w:pPr>
        <w:suppressAutoHyphens w:val="0"/>
        <w:spacing w:after="0"/>
        <w:jc w:val="both"/>
        <w:rPr>
          <w:rFonts w:ascii="Arial" w:hAnsi="Arial" w:cs="Arial"/>
          <w:kern w:val="0"/>
        </w:rPr>
      </w:pPr>
    </w:p>
    <w:p w14:paraId="3CC4C280" w14:textId="1496A6B3" w:rsidR="00F90526" w:rsidRPr="00296B17" w:rsidRDefault="00977890">
      <w:pPr>
        <w:numPr>
          <w:ilvl w:val="0"/>
          <w:numId w:val="18"/>
        </w:numPr>
        <w:suppressAutoHyphens w:val="0"/>
        <w:spacing w:after="0"/>
        <w:jc w:val="both"/>
        <w:rPr>
          <w:rFonts w:ascii="Arial" w:hAnsi="Arial" w:cs="Arial"/>
          <w:kern w:val="0"/>
        </w:rPr>
      </w:pPr>
      <w:r w:rsidRPr="00296B17">
        <w:rPr>
          <w:rFonts w:ascii="Arial" w:hAnsi="Arial" w:cs="Arial"/>
          <w:kern w:val="0"/>
        </w:rPr>
        <w:t xml:space="preserve">Carry out any other related duties, which may be directed by the </w:t>
      </w:r>
      <w:r w:rsidR="000D02BC" w:rsidRPr="00296B17">
        <w:rPr>
          <w:rFonts w:ascii="Arial" w:hAnsi="Arial" w:cs="Arial"/>
          <w:kern w:val="0"/>
        </w:rPr>
        <w:t>Assistant Director or Heads of Service.</w:t>
      </w:r>
    </w:p>
    <w:p w14:paraId="3656B9AB" w14:textId="77777777" w:rsidR="00F90526" w:rsidRPr="00296B17" w:rsidRDefault="00F90526">
      <w:pPr>
        <w:rPr>
          <w:rFonts w:ascii="Arial" w:hAnsi="Arial" w:cs="Arial"/>
        </w:rPr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7"/>
        <w:gridCol w:w="4952"/>
        <w:gridCol w:w="2177"/>
      </w:tblGrid>
      <w:tr w:rsidR="00F90526" w:rsidRPr="00296B17" w14:paraId="14F9ED28" w14:textId="77777777"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B0818" w14:textId="77777777" w:rsidR="00F90526" w:rsidRPr="00296B17" w:rsidRDefault="00F9052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10DCD" w14:textId="77777777" w:rsidR="00F90526" w:rsidRPr="00296B17" w:rsidRDefault="00977890">
            <w:pPr>
              <w:spacing w:after="0"/>
              <w:rPr>
                <w:rFonts w:ascii="Arial" w:hAnsi="Arial" w:cs="Arial"/>
                <w:b/>
                <w:bCs/>
              </w:rPr>
            </w:pPr>
            <w:r w:rsidRPr="00296B17">
              <w:rPr>
                <w:rFonts w:ascii="Arial" w:hAnsi="Arial" w:cs="Arial"/>
                <w:b/>
                <w:bCs/>
              </w:rPr>
              <w:t>PERSON SPECIFICATION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F31CB" w14:textId="77777777" w:rsidR="00F90526" w:rsidRPr="00296B17" w:rsidRDefault="00F90526">
            <w:pPr>
              <w:spacing w:after="0"/>
              <w:rPr>
                <w:rFonts w:ascii="Arial" w:hAnsi="Arial" w:cs="Arial"/>
              </w:rPr>
            </w:pPr>
          </w:p>
        </w:tc>
      </w:tr>
      <w:tr w:rsidR="00F90526" w:rsidRPr="00296B17" w14:paraId="3C0B27E2" w14:textId="77777777"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8261" w14:textId="77777777" w:rsidR="00F90526" w:rsidRPr="00296B17" w:rsidRDefault="00F9052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BB9F7" w14:textId="77777777" w:rsidR="00F90526" w:rsidRPr="00296B17" w:rsidRDefault="00977890">
            <w:pPr>
              <w:spacing w:after="0"/>
              <w:rPr>
                <w:rFonts w:ascii="Arial" w:hAnsi="Arial" w:cs="Arial"/>
              </w:rPr>
            </w:pPr>
            <w:r w:rsidRPr="00296B17">
              <w:rPr>
                <w:rFonts w:ascii="Arial" w:hAnsi="Arial" w:cs="Arial"/>
              </w:rPr>
              <w:t>ESSENTIAL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8CC1B" w14:textId="77777777" w:rsidR="00F90526" w:rsidRPr="00296B17" w:rsidRDefault="00977890">
            <w:pPr>
              <w:spacing w:after="0"/>
              <w:rPr>
                <w:rFonts w:ascii="Arial" w:hAnsi="Arial" w:cs="Arial"/>
              </w:rPr>
            </w:pPr>
            <w:r w:rsidRPr="00296B17">
              <w:rPr>
                <w:rFonts w:ascii="Arial" w:hAnsi="Arial" w:cs="Arial"/>
              </w:rPr>
              <w:t>DESIRABLE</w:t>
            </w:r>
          </w:p>
        </w:tc>
      </w:tr>
      <w:tr w:rsidR="00F90526" w:rsidRPr="00296B17" w14:paraId="2D4287D9" w14:textId="77777777"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E6043" w14:textId="77777777" w:rsidR="00F90526" w:rsidRPr="00296B17" w:rsidRDefault="00977890">
            <w:pPr>
              <w:spacing w:after="0"/>
              <w:rPr>
                <w:rFonts w:ascii="Arial" w:hAnsi="Arial" w:cs="Arial"/>
              </w:rPr>
            </w:pPr>
            <w:r w:rsidRPr="00296B17">
              <w:rPr>
                <w:rFonts w:ascii="Arial" w:hAnsi="Arial" w:cs="Arial"/>
              </w:rPr>
              <w:t xml:space="preserve">SKILLS, ABILITIES, </w:t>
            </w:r>
          </w:p>
          <w:p w14:paraId="339590BD" w14:textId="77777777" w:rsidR="00F90526" w:rsidRPr="00296B17" w:rsidRDefault="00977890">
            <w:pPr>
              <w:spacing w:after="0"/>
              <w:rPr>
                <w:rFonts w:ascii="Arial" w:hAnsi="Arial" w:cs="Arial"/>
              </w:rPr>
            </w:pPr>
            <w:r w:rsidRPr="00296B17">
              <w:rPr>
                <w:rFonts w:ascii="Arial" w:hAnsi="Arial" w:cs="Arial"/>
              </w:rPr>
              <w:t>KNOWLEDGE &amp; EXPERIENCE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84EF1" w14:textId="46148CA1" w:rsidR="0063606E" w:rsidRPr="00296B17" w:rsidRDefault="0063606E" w:rsidP="00613FA9">
            <w:pPr>
              <w:pStyle w:val="ListParagraph"/>
              <w:numPr>
                <w:ilvl w:val="0"/>
                <w:numId w:val="30"/>
              </w:numPr>
              <w:rPr>
                <w:rFonts w:cs="Arial"/>
                <w:szCs w:val="22"/>
              </w:rPr>
            </w:pPr>
            <w:r w:rsidRPr="00296B17">
              <w:rPr>
                <w:rFonts w:cs="Arial"/>
                <w:szCs w:val="22"/>
              </w:rPr>
              <w:t>Strong customer service skills.</w:t>
            </w:r>
          </w:p>
          <w:p w14:paraId="350C2755" w14:textId="56892386" w:rsidR="0063606E" w:rsidRPr="00296B17" w:rsidRDefault="0063606E" w:rsidP="0063606E">
            <w:pPr>
              <w:pStyle w:val="ListParagraph"/>
              <w:numPr>
                <w:ilvl w:val="0"/>
                <w:numId w:val="30"/>
              </w:numPr>
              <w:rPr>
                <w:rFonts w:cs="Arial"/>
                <w:szCs w:val="22"/>
              </w:rPr>
            </w:pPr>
            <w:r w:rsidRPr="00296B17">
              <w:rPr>
                <w:rFonts w:cs="Arial"/>
                <w:szCs w:val="22"/>
              </w:rPr>
              <w:t>Excellent organisational skills.</w:t>
            </w:r>
          </w:p>
          <w:p w14:paraId="2E7300C5" w14:textId="296FC8D5" w:rsidR="0063606E" w:rsidRPr="00296B17" w:rsidRDefault="0063606E" w:rsidP="0063606E">
            <w:pPr>
              <w:pStyle w:val="ListParagraph"/>
              <w:numPr>
                <w:ilvl w:val="0"/>
                <w:numId w:val="30"/>
              </w:numPr>
              <w:rPr>
                <w:rFonts w:cs="Arial"/>
                <w:szCs w:val="22"/>
              </w:rPr>
            </w:pPr>
            <w:r w:rsidRPr="00296B17">
              <w:rPr>
                <w:rFonts w:cs="Arial"/>
                <w:szCs w:val="22"/>
              </w:rPr>
              <w:t>Good communication skills.</w:t>
            </w:r>
          </w:p>
          <w:p w14:paraId="46DFB29F" w14:textId="33977A75" w:rsidR="00613FA9" w:rsidRPr="00296B17" w:rsidRDefault="0063606E" w:rsidP="00613FA9">
            <w:pPr>
              <w:pStyle w:val="ListParagraph"/>
              <w:numPr>
                <w:ilvl w:val="0"/>
                <w:numId w:val="30"/>
              </w:numPr>
              <w:rPr>
                <w:rFonts w:cs="Arial"/>
                <w:szCs w:val="22"/>
              </w:rPr>
            </w:pPr>
            <w:r w:rsidRPr="00296B17">
              <w:rPr>
                <w:rFonts w:cs="Arial"/>
                <w:szCs w:val="22"/>
              </w:rPr>
              <w:t xml:space="preserve">Accuracy and attention to detail </w:t>
            </w:r>
          </w:p>
          <w:p w14:paraId="140E500B" w14:textId="77777777" w:rsidR="00613FA9" w:rsidRPr="00296B17" w:rsidRDefault="00613FA9" w:rsidP="00613FA9">
            <w:pPr>
              <w:pStyle w:val="ListParagraph"/>
              <w:numPr>
                <w:ilvl w:val="0"/>
                <w:numId w:val="30"/>
              </w:numPr>
              <w:suppressAutoHyphens w:val="0"/>
              <w:spacing w:before="120" w:after="120"/>
              <w:rPr>
                <w:rFonts w:cs="Arial"/>
                <w:szCs w:val="22"/>
              </w:rPr>
            </w:pPr>
            <w:r w:rsidRPr="00296B17">
              <w:rPr>
                <w:rFonts w:cs="Arial"/>
                <w:szCs w:val="22"/>
              </w:rPr>
              <w:t>Understanding of service charges and financial administration.</w:t>
            </w:r>
          </w:p>
          <w:p w14:paraId="04217863" w14:textId="77777777" w:rsidR="00613FA9" w:rsidRPr="00296B17" w:rsidRDefault="00613FA9" w:rsidP="00613FA9">
            <w:pPr>
              <w:pStyle w:val="ListParagraph"/>
              <w:numPr>
                <w:ilvl w:val="0"/>
                <w:numId w:val="30"/>
              </w:numPr>
              <w:suppressAutoHyphens w:val="0"/>
              <w:spacing w:before="120" w:after="120"/>
              <w:rPr>
                <w:rFonts w:cs="Arial"/>
                <w:color w:val="242424"/>
                <w:szCs w:val="22"/>
                <w:shd w:val="clear" w:color="auto" w:fill="FFFFFF"/>
              </w:rPr>
            </w:pPr>
            <w:r w:rsidRPr="00296B17">
              <w:rPr>
                <w:rFonts w:cs="Arial"/>
                <w:szCs w:val="22"/>
              </w:rPr>
              <w:t>Knowledge of spreadsheets and databases.</w:t>
            </w:r>
          </w:p>
          <w:p w14:paraId="62486C05" w14:textId="715403E7" w:rsidR="00275E36" w:rsidRPr="00296B17" w:rsidRDefault="00613FA9" w:rsidP="00613FA9">
            <w:pPr>
              <w:pStyle w:val="ListParagraph"/>
              <w:numPr>
                <w:ilvl w:val="0"/>
                <w:numId w:val="30"/>
              </w:numPr>
              <w:suppressAutoHyphens w:val="0"/>
              <w:spacing w:before="120" w:after="120"/>
              <w:rPr>
                <w:rFonts w:cs="Arial"/>
                <w:szCs w:val="22"/>
              </w:rPr>
            </w:pPr>
            <w:r w:rsidRPr="00296B17">
              <w:rPr>
                <w:rFonts w:cs="Arial"/>
                <w:color w:val="242424"/>
                <w:szCs w:val="22"/>
                <w:shd w:val="clear" w:color="auto" w:fill="FFFFFF"/>
              </w:rPr>
              <w:t>Experience in working within landlord services and understanding housing demand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9056E" w14:textId="77777777" w:rsidR="00F90526" w:rsidRPr="00296B17" w:rsidRDefault="00F90526" w:rsidP="0063606E">
            <w:pPr>
              <w:spacing w:after="0"/>
              <w:rPr>
                <w:rFonts w:ascii="Arial" w:hAnsi="Arial" w:cs="Arial"/>
              </w:rPr>
            </w:pPr>
          </w:p>
        </w:tc>
      </w:tr>
      <w:tr w:rsidR="00F90526" w:rsidRPr="00296B17" w14:paraId="55EE064C" w14:textId="77777777"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B7776" w14:textId="77777777" w:rsidR="00F90526" w:rsidRPr="00296B17" w:rsidRDefault="00977890">
            <w:pPr>
              <w:spacing w:after="0"/>
              <w:rPr>
                <w:rFonts w:ascii="Arial" w:hAnsi="Arial" w:cs="Arial"/>
              </w:rPr>
            </w:pPr>
            <w:r w:rsidRPr="00296B17">
              <w:rPr>
                <w:rFonts w:ascii="Arial" w:hAnsi="Arial" w:cs="Arial"/>
              </w:rPr>
              <w:t>QUALIFICATION TRAINING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ED762" w14:textId="77777777" w:rsidR="00613FA9" w:rsidRPr="00296B17" w:rsidRDefault="00613FA9" w:rsidP="00613FA9">
            <w:pPr>
              <w:pStyle w:val="ListParagraph"/>
              <w:numPr>
                <w:ilvl w:val="0"/>
                <w:numId w:val="28"/>
              </w:numPr>
              <w:suppressAutoHyphens w:val="0"/>
              <w:spacing w:before="120" w:after="120"/>
              <w:rPr>
                <w:rFonts w:cs="Arial"/>
                <w:szCs w:val="22"/>
              </w:rPr>
            </w:pPr>
            <w:r w:rsidRPr="00296B17">
              <w:rPr>
                <w:rFonts w:cs="Arial"/>
                <w:szCs w:val="22"/>
              </w:rPr>
              <w:t>Educated to A</w:t>
            </w:r>
            <w:r w:rsidRPr="00296B17">
              <w:rPr>
                <w:rFonts w:ascii="Cambria Math" w:hAnsi="Cambria Math" w:cs="Cambria Math"/>
                <w:szCs w:val="22"/>
              </w:rPr>
              <w:t>‑</w:t>
            </w:r>
            <w:r w:rsidRPr="00296B17">
              <w:rPr>
                <w:rFonts w:cs="Arial"/>
                <w:szCs w:val="22"/>
              </w:rPr>
              <w:t>level or equivalent.</w:t>
            </w:r>
          </w:p>
          <w:p w14:paraId="1299C43A" w14:textId="669355B6" w:rsidR="00613FA9" w:rsidRPr="00296B17" w:rsidRDefault="00613FA9" w:rsidP="00613FA9">
            <w:pPr>
              <w:pStyle w:val="ListParagraph"/>
              <w:numPr>
                <w:ilvl w:val="0"/>
                <w:numId w:val="28"/>
              </w:numPr>
              <w:suppressAutoHyphens w:val="0"/>
              <w:spacing w:before="120" w:after="120"/>
              <w:rPr>
                <w:rFonts w:cs="Arial"/>
                <w:szCs w:val="22"/>
              </w:rPr>
            </w:pPr>
            <w:r w:rsidRPr="00296B17">
              <w:rPr>
                <w:rFonts w:cs="Arial"/>
                <w:szCs w:val="22"/>
              </w:rPr>
              <w:t>Willingness to undertake training under CIH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BEF00" w14:textId="77777777" w:rsidR="00F90526" w:rsidRPr="00296B17" w:rsidRDefault="00F90526">
            <w:pPr>
              <w:spacing w:after="0"/>
              <w:rPr>
                <w:rFonts w:ascii="Arial" w:hAnsi="Arial" w:cs="Arial"/>
              </w:rPr>
            </w:pPr>
          </w:p>
          <w:p w14:paraId="3461D779" w14:textId="6FA5678C" w:rsidR="00F90526" w:rsidRPr="00296B17" w:rsidRDefault="00F90526" w:rsidP="00991684">
            <w:pPr>
              <w:suppressAutoHyphens w:val="0"/>
              <w:autoSpaceDN/>
              <w:spacing w:after="0"/>
              <w:rPr>
                <w:rFonts w:ascii="Arial" w:hAnsi="Arial" w:cs="Arial"/>
              </w:rPr>
            </w:pPr>
          </w:p>
        </w:tc>
      </w:tr>
      <w:tr w:rsidR="00F90526" w:rsidRPr="00296B17" w14:paraId="326969CB" w14:textId="77777777"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44E02" w14:textId="77777777" w:rsidR="00F90526" w:rsidRPr="00296B17" w:rsidRDefault="00977890">
            <w:pPr>
              <w:spacing w:after="0"/>
              <w:rPr>
                <w:rFonts w:ascii="Arial" w:hAnsi="Arial" w:cs="Arial"/>
              </w:rPr>
            </w:pPr>
            <w:r w:rsidRPr="00296B17">
              <w:rPr>
                <w:rFonts w:ascii="Arial" w:hAnsi="Arial" w:cs="Arial"/>
              </w:rPr>
              <w:t>QUALITIES &amp; APPROACH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B4B61" w14:textId="77777777" w:rsidR="005F7B35" w:rsidRPr="00296B17" w:rsidRDefault="00977890" w:rsidP="005F7B35">
            <w:pPr>
              <w:pStyle w:val="ListParagraph"/>
              <w:numPr>
                <w:ilvl w:val="0"/>
                <w:numId w:val="27"/>
              </w:numPr>
              <w:suppressAutoHyphens w:val="0"/>
              <w:spacing w:after="120"/>
              <w:rPr>
                <w:rFonts w:cs="Arial"/>
                <w:szCs w:val="22"/>
              </w:rPr>
            </w:pPr>
            <w:r w:rsidRPr="00296B17">
              <w:rPr>
                <w:rFonts w:cs="Arial"/>
                <w:szCs w:val="22"/>
              </w:rPr>
              <w:t>Self-motivated</w:t>
            </w:r>
          </w:p>
          <w:p w14:paraId="06223505" w14:textId="77777777" w:rsidR="005F7B35" w:rsidRPr="00296B17" w:rsidRDefault="005F7B35" w:rsidP="005F7B35">
            <w:pPr>
              <w:pStyle w:val="ListParagraph"/>
              <w:numPr>
                <w:ilvl w:val="0"/>
                <w:numId w:val="27"/>
              </w:numPr>
              <w:suppressAutoHyphens w:val="0"/>
              <w:spacing w:after="120"/>
              <w:rPr>
                <w:rFonts w:cs="Arial"/>
                <w:szCs w:val="22"/>
              </w:rPr>
            </w:pPr>
            <w:r w:rsidRPr="00296B17">
              <w:rPr>
                <w:rFonts w:cs="Arial"/>
                <w:szCs w:val="22"/>
              </w:rPr>
              <w:t>Experience in customer</w:t>
            </w:r>
            <w:r w:rsidRPr="00296B17">
              <w:rPr>
                <w:rFonts w:ascii="Cambria Math" w:hAnsi="Cambria Math" w:cs="Cambria Math"/>
                <w:szCs w:val="22"/>
              </w:rPr>
              <w:t>‑</w:t>
            </w:r>
            <w:r w:rsidRPr="00296B17">
              <w:rPr>
                <w:rFonts w:cs="Arial"/>
                <w:szCs w:val="22"/>
              </w:rPr>
              <w:t>facing roles.</w:t>
            </w:r>
          </w:p>
          <w:p w14:paraId="1FC8918C" w14:textId="77777777" w:rsidR="005F7B35" w:rsidRPr="00296B17" w:rsidRDefault="005F7B35" w:rsidP="005F7B35">
            <w:pPr>
              <w:pStyle w:val="ListParagraph"/>
              <w:numPr>
                <w:ilvl w:val="0"/>
                <w:numId w:val="27"/>
              </w:numPr>
              <w:suppressAutoHyphens w:val="0"/>
              <w:spacing w:after="120"/>
              <w:rPr>
                <w:rFonts w:cs="Arial"/>
                <w:szCs w:val="22"/>
              </w:rPr>
            </w:pPr>
            <w:r w:rsidRPr="00296B17">
              <w:rPr>
                <w:rFonts w:cs="Arial"/>
                <w:szCs w:val="22"/>
              </w:rPr>
              <w:t>Office administration experience.</w:t>
            </w:r>
          </w:p>
          <w:p w14:paraId="216C08E6" w14:textId="77777777" w:rsidR="005F7B35" w:rsidRPr="00296B17" w:rsidRDefault="005F7B35" w:rsidP="005F7B35">
            <w:pPr>
              <w:pStyle w:val="ListParagraph"/>
              <w:numPr>
                <w:ilvl w:val="0"/>
                <w:numId w:val="27"/>
              </w:numPr>
              <w:suppressAutoHyphens w:val="0"/>
              <w:spacing w:after="120"/>
              <w:rPr>
                <w:rFonts w:cs="Arial"/>
                <w:szCs w:val="22"/>
              </w:rPr>
            </w:pPr>
            <w:r w:rsidRPr="00296B17">
              <w:rPr>
                <w:rFonts w:cs="Arial"/>
                <w:szCs w:val="22"/>
              </w:rPr>
              <w:lastRenderedPageBreak/>
              <w:t>Ability to work under pressure.</w:t>
            </w:r>
          </w:p>
          <w:p w14:paraId="1B33EBE1" w14:textId="77777777" w:rsidR="004F1366" w:rsidRPr="00296B17" w:rsidRDefault="005F7B35" w:rsidP="005F7B35">
            <w:pPr>
              <w:pStyle w:val="ListParagraph"/>
              <w:numPr>
                <w:ilvl w:val="0"/>
                <w:numId w:val="27"/>
              </w:numPr>
              <w:suppressAutoHyphens w:val="0"/>
              <w:spacing w:after="120"/>
              <w:rPr>
                <w:rFonts w:cs="Arial"/>
                <w:szCs w:val="22"/>
              </w:rPr>
            </w:pPr>
            <w:r w:rsidRPr="00296B17">
              <w:rPr>
                <w:rFonts w:cs="Arial"/>
                <w:szCs w:val="22"/>
              </w:rPr>
              <w:t>Team</w:t>
            </w:r>
            <w:r w:rsidRPr="00296B17">
              <w:rPr>
                <w:rFonts w:ascii="Cambria Math" w:hAnsi="Cambria Math" w:cs="Cambria Math"/>
                <w:szCs w:val="22"/>
              </w:rPr>
              <w:t>‑</w:t>
            </w:r>
            <w:r w:rsidRPr="00296B17">
              <w:rPr>
                <w:rFonts w:cs="Arial"/>
                <w:szCs w:val="22"/>
              </w:rPr>
              <w:t>focused.</w:t>
            </w:r>
          </w:p>
          <w:p w14:paraId="5A82027C" w14:textId="2BEBDC9F" w:rsidR="00296B17" w:rsidRPr="00296B17" w:rsidRDefault="00296B17" w:rsidP="005F7B35">
            <w:pPr>
              <w:pStyle w:val="ListParagraph"/>
              <w:numPr>
                <w:ilvl w:val="0"/>
                <w:numId w:val="27"/>
              </w:numPr>
              <w:suppressAutoHyphens w:val="0"/>
              <w:spacing w:after="120"/>
              <w:rPr>
                <w:rFonts w:cs="Arial"/>
                <w:szCs w:val="22"/>
              </w:rPr>
            </w:pPr>
            <w:r w:rsidRPr="00296B17">
              <w:rPr>
                <w:rFonts w:cs="Arial"/>
                <w:szCs w:val="22"/>
              </w:rPr>
              <w:t>Commitment to continuous improvement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2D8B6" w14:textId="77777777" w:rsidR="00F90526" w:rsidRPr="00296B17" w:rsidRDefault="00F90526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0FB78278" w14:textId="77777777" w:rsidR="00F90526" w:rsidRPr="00296B17" w:rsidRDefault="00F90526">
      <w:pPr>
        <w:rPr>
          <w:rFonts w:ascii="Arial" w:hAnsi="Arial" w:cs="Arial"/>
          <w:b/>
          <w:bCs/>
        </w:rPr>
      </w:pPr>
    </w:p>
    <w:p w14:paraId="1FC39945" w14:textId="77777777" w:rsidR="00F90526" w:rsidRPr="00296B17" w:rsidRDefault="00F90526">
      <w:pPr>
        <w:rPr>
          <w:rFonts w:ascii="Arial" w:hAnsi="Arial" w:cs="Arial"/>
        </w:rPr>
      </w:pPr>
    </w:p>
    <w:sectPr w:rsidR="00F90526" w:rsidRPr="00296B17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AA95C" w14:textId="77777777" w:rsidR="00BE515B" w:rsidRDefault="00BE515B">
      <w:pPr>
        <w:spacing w:after="0"/>
      </w:pPr>
      <w:r>
        <w:separator/>
      </w:r>
    </w:p>
  </w:endnote>
  <w:endnote w:type="continuationSeparator" w:id="0">
    <w:p w14:paraId="1F0A5B59" w14:textId="77777777" w:rsidR="00BE515B" w:rsidRDefault="00BE51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DB82" w14:textId="77777777" w:rsidR="00977890" w:rsidRDefault="00977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1754F" w14:textId="77777777" w:rsidR="00BE515B" w:rsidRDefault="00BE515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5F27324" w14:textId="77777777" w:rsidR="00BE515B" w:rsidRDefault="00BE51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CC1D" w14:textId="27EFB881" w:rsidR="00977890" w:rsidRDefault="009778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33ED"/>
    <w:multiLevelType w:val="hybridMultilevel"/>
    <w:tmpl w:val="7AC44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10D07"/>
    <w:multiLevelType w:val="multilevel"/>
    <w:tmpl w:val="6080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9106C7"/>
    <w:multiLevelType w:val="multilevel"/>
    <w:tmpl w:val="6EFE7C86"/>
    <w:styleLink w:val="WWOutlineListStyle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decimal"/>
      <w:lvlText w:val="%1.%2"/>
      <w:lvlJc w:val="left"/>
      <w:pPr>
        <w:ind w:left="1008" w:hanging="648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1511081"/>
    <w:multiLevelType w:val="multilevel"/>
    <w:tmpl w:val="9BF0B76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15C27B0A"/>
    <w:multiLevelType w:val="multilevel"/>
    <w:tmpl w:val="6080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8C1EBE"/>
    <w:multiLevelType w:val="multilevel"/>
    <w:tmpl w:val="2A4044B6"/>
    <w:styleLink w:val="WWOutlineListStyle2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decimal"/>
      <w:lvlText w:val="%1.%2"/>
      <w:lvlJc w:val="left"/>
      <w:pPr>
        <w:ind w:left="648" w:hanging="648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264B3CF8"/>
    <w:multiLevelType w:val="multilevel"/>
    <w:tmpl w:val="5BC85BE2"/>
    <w:styleLink w:val="WWOutlineListStyle3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decimal"/>
      <w:lvlText w:val="%1.%2"/>
      <w:lvlJc w:val="left"/>
      <w:pPr>
        <w:ind w:left="648" w:hanging="648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2BDE0C76"/>
    <w:multiLevelType w:val="multilevel"/>
    <w:tmpl w:val="7E423066"/>
    <w:styleLink w:val="WWOutlineListStyle4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decimal"/>
      <w:lvlText w:val="%1.%2"/>
      <w:lvlJc w:val="left"/>
      <w:pPr>
        <w:ind w:left="648" w:hanging="648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2BE52950"/>
    <w:multiLevelType w:val="multilevel"/>
    <w:tmpl w:val="1DCC88E2"/>
    <w:styleLink w:val="WWOutlineListStyle10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decimal"/>
      <w:lvlText w:val="%1.%2"/>
      <w:lvlJc w:val="left"/>
      <w:pPr>
        <w:ind w:left="648" w:hanging="648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2CEF792E"/>
    <w:multiLevelType w:val="multilevel"/>
    <w:tmpl w:val="5A5854B8"/>
    <w:styleLink w:val="WWOutlineListStyle8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decimal"/>
      <w:lvlText w:val="%1.%2"/>
      <w:lvlJc w:val="left"/>
      <w:pPr>
        <w:ind w:left="648" w:hanging="648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2EBE6F84"/>
    <w:multiLevelType w:val="multilevel"/>
    <w:tmpl w:val="C7E08604"/>
    <w:styleLink w:val="WWOutlineListStyle13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decimal"/>
      <w:lvlText w:val="%1.%2"/>
      <w:lvlJc w:val="left"/>
      <w:pPr>
        <w:ind w:left="648" w:hanging="648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33044C8B"/>
    <w:multiLevelType w:val="multilevel"/>
    <w:tmpl w:val="6080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C27DD6"/>
    <w:multiLevelType w:val="hybridMultilevel"/>
    <w:tmpl w:val="829E6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E386A"/>
    <w:multiLevelType w:val="multilevel"/>
    <w:tmpl w:val="D1E2680C"/>
    <w:styleLink w:val="WWOutlineListStyle11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decimal"/>
      <w:lvlText w:val="%1.%2"/>
      <w:lvlJc w:val="left"/>
      <w:pPr>
        <w:ind w:left="648" w:hanging="648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3A3B30B9"/>
    <w:multiLevelType w:val="multilevel"/>
    <w:tmpl w:val="C1B853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B95717F"/>
    <w:multiLevelType w:val="multilevel"/>
    <w:tmpl w:val="B352E2F2"/>
    <w:styleLink w:val="WWOutlineListStyle6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decimal"/>
      <w:lvlText w:val="%1.%2"/>
      <w:lvlJc w:val="left"/>
      <w:pPr>
        <w:ind w:left="648" w:hanging="648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3CB93D07"/>
    <w:multiLevelType w:val="multilevel"/>
    <w:tmpl w:val="E476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D1203E"/>
    <w:multiLevelType w:val="multilevel"/>
    <w:tmpl w:val="2EC22340"/>
    <w:styleLink w:val="WWOutlineListStyle5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decimal"/>
      <w:lvlText w:val="%1.%2"/>
      <w:lvlJc w:val="left"/>
      <w:pPr>
        <w:ind w:left="648" w:hanging="648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42F73EA1"/>
    <w:multiLevelType w:val="multilevel"/>
    <w:tmpl w:val="C9B812FC"/>
    <w:styleLink w:val="WWOutlineListStyle7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decimal"/>
      <w:lvlText w:val="%1.%2"/>
      <w:lvlJc w:val="left"/>
      <w:pPr>
        <w:ind w:left="648" w:hanging="648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55670706"/>
    <w:multiLevelType w:val="hybridMultilevel"/>
    <w:tmpl w:val="29286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7841B8"/>
    <w:multiLevelType w:val="multilevel"/>
    <w:tmpl w:val="EE7A8210"/>
    <w:styleLink w:val="WWOutlineListStyle9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decimal"/>
      <w:lvlText w:val="%1.%2"/>
      <w:lvlJc w:val="left"/>
      <w:pPr>
        <w:ind w:left="648" w:hanging="648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5EB63F41"/>
    <w:multiLevelType w:val="multilevel"/>
    <w:tmpl w:val="E070B796"/>
    <w:styleLink w:val="WWOutlineListStyle12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decimal"/>
      <w:lvlText w:val="%1.%2"/>
      <w:lvlJc w:val="left"/>
      <w:pPr>
        <w:ind w:left="648" w:hanging="648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68387433"/>
    <w:multiLevelType w:val="hybridMultilevel"/>
    <w:tmpl w:val="341A5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BB7F54"/>
    <w:multiLevelType w:val="multilevel"/>
    <w:tmpl w:val="6080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F1A1997"/>
    <w:multiLevelType w:val="multilevel"/>
    <w:tmpl w:val="B4F0EB44"/>
    <w:styleLink w:val="WWOutlineListStyle1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decimal"/>
      <w:lvlText w:val="%1.%2"/>
      <w:lvlJc w:val="left"/>
      <w:pPr>
        <w:ind w:left="1008" w:hanging="648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70C7657C"/>
    <w:multiLevelType w:val="hybridMultilevel"/>
    <w:tmpl w:val="2A845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45089"/>
    <w:multiLevelType w:val="hybridMultilevel"/>
    <w:tmpl w:val="2E062196"/>
    <w:lvl w:ilvl="0" w:tplc="F782B9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232E06"/>
    <w:multiLevelType w:val="multilevel"/>
    <w:tmpl w:val="CB4824A0"/>
    <w:styleLink w:val="WWOutlineListStyle14"/>
    <w:lvl w:ilvl="0">
      <w:start w:val="1"/>
      <w:numFmt w:val="decimal"/>
      <w:pStyle w:val="GBCReportBodyHeading"/>
      <w:lvlText w:val="%1."/>
      <w:lvlJc w:val="center"/>
      <w:pPr>
        <w:ind w:left="360" w:hanging="360"/>
      </w:pPr>
    </w:lvl>
    <w:lvl w:ilvl="1">
      <w:start w:val="1"/>
      <w:numFmt w:val="decimal"/>
      <w:pStyle w:val="GBCReportBodyText"/>
      <w:lvlText w:val="%1.%2"/>
      <w:lvlJc w:val="left"/>
      <w:pPr>
        <w:ind w:left="648" w:hanging="648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8" w15:restartNumberingAfterBreak="0">
    <w:nsid w:val="7D1E4EA7"/>
    <w:multiLevelType w:val="multilevel"/>
    <w:tmpl w:val="6080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D993619"/>
    <w:multiLevelType w:val="multilevel"/>
    <w:tmpl w:val="2FB0DC2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435056718">
    <w:abstractNumId w:val="27"/>
  </w:num>
  <w:num w:numId="2" w16cid:durableId="322710345">
    <w:abstractNumId w:val="10"/>
  </w:num>
  <w:num w:numId="3" w16cid:durableId="1398288085">
    <w:abstractNumId w:val="21"/>
  </w:num>
  <w:num w:numId="4" w16cid:durableId="1617252493">
    <w:abstractNumId w:val="13"/>
  </w:num>
  <w:num w:numId="5" w16cid:durableId="1818915811">
    <w:abstractNumId w:val="8"/>
  </w:num>
  <w:num w:numId="6" w16cid:durableId="215433343">
    <w:abstractNumId w:val="20"/>
  </w:num>
  <w:num w:numId="7" w16cid:durableId="219945648">
    <w:abstractNumId w:val="9"/>
  </w:num>
  <w:num w:numId="8" w16cid:durableId="2108652504">
    <w:abstractNumId w:val="18"/>
  </w:num>
  <w:num w:numId="9" w16cid:durableId="1828201191">
    <w:abstractNumId w:val="15"/>
  </w:num>
  <w:num w:numId="10" w16cid:durableId="947854510">
    <w:abstractNumId w:val="7"/>
  </w:num>
  <w:num w:numId="11" w16cid:durableId="2137868455">
    <w:abstractNumId w:val="17"/>
  </w:num>
  <w:num w:numId="12" w16cid:durableId="2111117852">
    <w:abstractNumId w:val="6"/>
  </w:num>
  <w:num w:numId="13" w16cid:durableId="1825924943">
    <w:abstractNumId w:val="5"/>
  </w:num>
  <w:num w:numId="14" w16cid:durableId="523400261">
    <w:abstractNumId w:val="24"/>
  </w:num>
  <w:num w:numId="15" w16cid:durableId="1239946101">
    <w:abstractNumId w:val="2"/>
  </w:num>
  <w:num w:numId="16" w16cid:durableId="818690392">
    <w:abstractNumId w:val="29"/>
  </w:num>
  <w:num w:numId="17" w16cid:durableId="467355463">
    <w:abstractNumId w:val="14"/>
  </w:num>
  <w:num w:numId="18" w16cid:durableId="982613916">
    <w:abstractNumId w:val="3"/>
  </w:num>
  <w:num w:numId="19" w16cid:durableId="980229637">
    <w:abstractNumId w:val="22"/>
  </w:num>
  <w:num w:numId="20" w16cid:durableId="1200432977">
    <w:abstractNumId w:val="0"/>
  </w:num>
  <w:num w:numId="21" w16cid:durableId="1100105384">
    <w:abstractNumId w:val="19"/>
  </w:num>
  <w:num w:numId="22" w16cid:durableId="2110929735">
    <w:abstractNumId w:val="16"/>
  </w:num>
  <w:num w:numId="23" w16cid:durableId="1501191348">
    <w:abstractNumId w:val="12"/>
  </w:num>
  <w:num w:numId="24" w16cid:durableId="1984962676">
    <w:abstractNumId w:val="28"/>
  </w:num>
  <w:num w:numId="25" w16cid:durableId="922688131">
    <w:abstractNumId w:val="11"/>
  </w:num>
  <w:num w:numId="26" w16cid:durableId="443109865">
    <w:abstractNumId w:val="23"/>
  </w:num>
  <w:num w:numId="27" w16cid:durableId="1078600245">
    <w:abstractNumId w:val="1"/>
  </w:num>
  <w:num w:numId="28" w16cid:durableId="213346624">
    <w:abstractNumId w:val="4"/>
  </w:num>
  <w:num w:numId="29" w16cid:durableId="1685278541">
    <w:abstractNumId w:val="25"/>
  </w:num>
  <w:num w:numId="30" w16cid:durableId="102520508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526"/>
    <w:rsid w:val="00021B2B"/>
    <w:rsid w:val="00030CEA"/>
    <w:rsid w:val="00034FF1"/>
    <w:rsid w:val="00061866"/>
    <w:rsid w:val="00061E7E"/>
    <w:rsid w:val="000661C2"/>
    <w:rsid w:val="000D02BC"/>
    <w:rsid w:val="000F1069"/>
    <w:rsid w:val="00147A14"/>
    <w:rsid w:val="00150F6C"/>
    <w:rsid w:val="00190C86"/>
    <w:rsid w:val="001F1657"/>
    <w:rsid w:val="00252289"/>
    <w:rsid w:val="00275E36"/>
    <w:rsid w:val="00296B17"/>
    <w:rsid w:val="002A0218"/>
    <w:rsid w:val="002E0EF9"/>
    <w:rsid w:val="003603AA"/>
    <w:rsid w:val="003712DD"/>
    <w:rsid w:val="003C72A3"/>
    <w:rsid w:val="00403358"/>
    <w:rsid w:val="004807F2"/>
    <w:rsid w:val="004B00F8"/>
    <w:rsid w:val="004B73DF"/>
    <w:rsid w:val="004C75AC"/>
    <w:rsid w:val="004E0C7B"/>
    <w:rsid w:val="004F1366"/>
    <w:rsid w:val="004F6F88"/>
    <w:rsid w:val="00560075"/>
    <w:rsid w:val="005A1C11"/>
    <w:rsid w:val="005A4121"/>
    <w:rsid w:val="005F1FCF"/>
    <w:rsid w:val="005F7B35"/>
    <w:rsid w:val="00600CB0"/>
    <w:rsid w:val="00613FA9"/>
    <w:rsid w:val="0063606E"/>
    <w:rsid w:val="00674CA9"/>
    <w:rsid w:val="006A0425"/>
    <w:rsid w:val="006A208C"/>
    <w:rsid w:val="00732488"/>
    <w:rsid w:val="0078200F"/>
    <w:rsid w:val="007E65B9"/>
    <w:rsid w:val="007F10A8"/>
    <w:rsid w:val="0082193B"/>
    <w:rsid w:val="0082455E"/>
    <w:rsid w:val="00834899"/>
    <w:rsid w:val="0084422C"/>
    <w:rsid w:val="00847EF5"/>
    <w:rsid w:val="00887515"/>
    <w:rsid w:val="008C4CFF"/>
    <w:rsid w:val="0091007E"/>
    <w:rsid w:val="00910B54"/>
    <w:rsid w:val="00977890"/>
    <w:rsid w:val="00991684"/>
    <w:rsid w:val="00A368F0"/>
    <w:rsid w:val="00A54DF7"/>
    <w:rsid w:val="00A82A29"/>
    <w:rsid w:val="00A8354B"/>
    <w:rsid w:val="00AA2305"/>
    <w:rsid w:val="00AA345F"/>
    <w:rsid w:val="00AB77E8"/>
    <w:rsid w:val="00AF10BD"/>
    <w:rsid w:val="00B03586"/>
    <w:rsid w:val="00B20D55"/>
    <w:rsid w:val="00B24C3E"/>
    <w:rsid w:val="00B33C5C"/>
    <w:rsid w:val="00B67297"/>
    <w:rsid w:val="00B67FC4"/>
    <w:rsid w:val="00BA5A04"/>
    <w:rsid w:val="00BC10D1"/>
    <w:rsid w:val="00BE515B"/>
    <w:rsid w:val="00C8520F"/>
    <w:rsid w:val="00CD1191"/>
    <w:rsid w:val="00D002CA"/>
    <w:rsid w:val="00DD601D"/>
    <w:rsid w:val="00DE6A79"/>
    <w:rsid w:val="00E113BB"/>
    <w:rsid w:val="00E1754A"/>
    <w:rsid w:val="00E61CB5"/>
    <w:rsid w:val="00ED0921"/>
    <w:rsid w:val="00F05C15"/>
    <w:rsid w:val="00F57D20"/>
    <w:rsid w:val="00F721C1"/>
    <w:rsid w:val="00F90526"/>
    <w:rsid w:val="00FD7F14"/>
    <w:rsid w:val="046B5EF1"/>
    <w:rsid w:val="695C9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2E289"/>
  <w15:docId w15:val="{EBDC4619-8042-4967-B3DD-B78546AD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160"/>
    </w:pPr>
    <w:rPr>
      <w:kern w:val="3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4">
    <w:name w:val="WW_OutlineListStyle_14"/>
    <w:basedOn w:val="NoList"/>
    <w:pPr>
      <w:numPr>
        <w:numId w:val="1"/>
      </w:numPr>
    </w:pPr>
  </w:style>
  <w:style w:type="paragraph" w:customStyle="1" w:styleId="GBCReportBodyHeading">
    <w:name w:val="GBC Report Body Heading"/>
    <w:basedOn w:val="Normal"/>
    <w:next w:val="GBCReportBodyText"/>
    <w:pPr>
      <w:keepNext/>
      <w:numPr>
        <w:numId w:val="1"/>
      </w:numPr>
      <w:spacing w:after="240"/>
      <w:outlineLvl w:val="0"/>
    </w:pPr>
    <w:rPr>
      <w:rFonts w:ascii="Arial" w:eastAsia="Times New Roman" w:hAnsi="Arial"/>
      <w:b/>
      <w:kern w:val="0"/>
      <w:lang w:eastAsia="en-GB"/>
    </w:rPr>
  </w:style>
  <w:style w:type="paragraph" w:customStyle="1" w:styleId="GBCReportBodyText">
    <w:name w:val="GBC Report Body Text"/>
    <w:basedOn w:val="Normal"/>
    <w:pPr>
      <w:numPr>
        <w:ilvl w:val="1"/>
        <w:numId w:val="1"/>
      </w:numPr>
      <w:spacing w:after="240"/>
      <w:outlineLvl w:val="1"/>
    </w:pPr>
    <w:rPr>
      <w:rFonts w:ascii="Arial" w:eastAsia="Times New Roman" w:hAnsi="Arial"/>
      <w:kern w:val="0"/>
      <w:szCs w:val="20"/>
      <w:lang w:eastAsia="en-GB"/>
    </w:rPr>
  </w:style>
  <w:style w:type="character" w:customStyle="1" w:styleId="GBCReportBodyTextChar">
    <w:name w:val="GBC Report Body Text Char"/>
    <w:rPr>
      <w:rFonts w:ascii="Arial" w:eastAsia="Times New Roman" w:hAnsi="Arial" w:cs="Times New Roman"/>
      <w:kern w:val="0"/>
      <w:szCs w:val="20"/>
      <w:lang w:eastAsia="en-GB"/>
    </w:rPr>
  </w:style>
  <w:style w:type="paragraph" w:styleId="ListParagraph">
    <w:name w:val="List Paragraph"/>
    <w:basedOn w:val="Normal"/>
    <w:pPr>
      <w:spacing w:after="0"/>
      <w:ind w:left="720"/>
      <w:contextualSpacing/>
    </w:pPr>
    <w:rPr>
      <w:rFonts w:ascii="Arial" w:eastAsia="Times New Roman" w:hAnsi="Arial"/>
      <w:kern w:val="0"/>
      <w:szCs w:val="20"/>
      <w:lang w:eastAsia="en-GB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numbering" w:customStyle="1" w:styleId="WWOutlineListStyle13">
    <w:name w:val="WW_OutlineListStyle_13"/>
    <w:basedOn w:val="NoList"/>
    <w:pPr>
      <w:numPr>
        <w:numId w:val="2"/>
      </w:numPr>
    </w:pPr>
  </w:style>
  <w:style w:type="numbering" w:customStyle="1" w:styleId="WWOutlineListStyle12">
    <w:name w:val="WW_OutlineListStyle_12"/>
    <w:basedOn w:val="NoList"/>
    <w:pPr>
      <w:numPr>
        <w:numId w:val="3"/>
      </w:numPr>
    </w:pPr>
  </w:style>
  <w:style w:type="numbering" w:customStyle="1" w:styleId="WWOutlineListStyle11">
    <w:name w:val="WW_OutlineListStyle_11"/>
    <w:basedOn w:val="NoList"/>
    <w:pPr>
      <w:numPr>
        <w:numId w:val="4"/>
      </w:numPr>
    </w:pPr>
  </w:style>
  <w:style w:type="numbering" w:customStyle="1" w:styleId="WWOutlineListStyle10">
    <w:name w:val="WW_OutlineListStyle_10"/>
    <w:basedOn w:val="NoList"/>
    <w:pPr>
      <w:numPr>
        <w:numId w:val="5"/>
      </w:numPr>
    </w:pPr>
  </w:style>
  <w:style w:type="numbering" w:customStyle="1" w:styleId="WWOutlineListStyle9">
    <w:name w:val="WW_OutlineListStyle_9"/>
    <w:basedOn w:val="NoList"/>
    <w:pPr>
      <w:numPr>
        <w:numId w:val="6"/>
      </w:numPr>
    </w:pPr>
  </w:style>
  <w:style w:type="numbering" w:customStyle="1" w:styleId="WWOutlineListStyle8">
    <w:name w:val="WW_OutlineListStyle_8"/>
    <w:basedOn w:val="NoList"/>
    <w:pPr>
      <w:numPr>
        <w:numId w:val="7"/>
      </w:numPr>
    </w:pPr>
  </w:style>
  <w:style w:type="numbering" w:customStyle="1" w:styleId="WWOutlineListStyle7">
    <w:name w:val="WW_OutlineListStyle_7"/>
    <w:basedOn w:val="NoList"/>
    <w:pPr>
      <w:numPr>
        <w:numId w:val="8"/>
      </w:numPr>
    </w:pPr>
  </w:style>
  <w:style w:type="numbering" w:customStyle="1" w:styleId="WWOutlineListStyle6">
    <w:name w:val="WW_OutlineListStyle_6"/>
    <w:basedOn w:val="NoList"/>
    <w:pPr>
      <w:numPr>
        <w:numId w:val="9"/>
      </w:numPr>
    </w:pPr>
  </w:style>
  <w:style w:type="numbering" w:customStyle="1" w:styleId="WWOutlineListStyle4">
    <w:name w:val="WW_OutlineListStyle_4"/>
    <w:basedOn w:val="NoList"/>
    <w:pPr>
      <w:numPr>
        <w:numId w:val="10"/>
      </w:numPr>
    </w:pPr>
  </w:style>
  <w:style w:type="numbering" w:customStyle="1" w:styleId="WWOutlineListStyle5">
    <w:name w:val="WW_OutlineListStyle_5"/>
    <w:basedOn w:val="NoList"/>
    <w:pPr>
      <w:numPr>
        <w:numId w:val="11"/>
      </w:numPr>
    </w:pPr>
  </w:style>
  <w:style w:type="numbering" w:customStyle="1" w:styleId="WWOutlineListStyle3">
    <w:name w:val="WW_OutlineListStyle_3"/>
    <w:basedOn w:val="NoList"/>
    <w:pPr>
      <w:numPr>
        <w:numId w:val="12"/>
      </w:numPr>
    </w:pPr>
  </w:style>
  <w:style w:type="numbering" w:customStyle="1" w:styleId="WWOutlineListStyle2">
    <w:name w:val="WW_OutlineListStyle_2"/>
    <w:basedOn w:val="NoList"/>
    <w:pPr>
      <w:numPr>
        <w:numId w:val="13"/>
      </w:numPr>
    </w:pPr>
  </w:style>
  <w:style w:type="numbering" w:customStyle="1" w:styleId="WWOutlineListStyle1">
    <w:name w:val="WW_OutlineListStyle_1"/>
    <w:basedOn w:val="NoList"/>
    <w:pPr>
      <w:numPr>
        <w:numId w:val="14"/>
      </w:numPr>
    </w:pPr>
  </w:style>
  <w:style w:type="numbering" w:customStyle="1" w:styleId="WWOutlineListStyle">
    <w:name w:val="WW_OutlineListStyle"/>
    <w:basedOn w:val="NoList"/>
    <w:pPr>
      <w:numPr>
        <w:numId w:val="15"/>
      </w:numPr>
    </w:pPr>
  </w:style>
  <w:style w:type="paragraph" w:customStyle="1" w:styleId="pf0">
    <w:name w:val="pf0"/>
    <w:basedOn w:val="Normal"/>
    <w:rsid w:val="00AA345F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character" w:customStyle="1" w:styleId="cf01">
    <w:name w:val="cf01"/>
    <w:basedOn w:val="DefaultParagraphFont"/>
    <w:rsid w:val="00AA345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2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431f4c-f4d5-46aa-8d93-a7c0dc6d5eee">
      <Terms xmlns="http://schemas.microsoft.com/office/infopath/2007/PartnerControls"/>
    </lcf76f155ced4ddcb4097134ff3c332f>
    <TaxCatchAll xmlns="69f9644b-7cef-4401-93c4-de1cc339bc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33CFB5406ED4493FFD58A7236DE18" ma:contentTypeVersion="10" ma:contentTypeDescription="Create a new document." ma:contentTypeScope="" ma:versionID="fb7175da278a203dd164637be4f01c80">
  <xsd:schema xmlns:xsd="http://www.w3.org/2001/XMLSchema" xmlns:xs="http://www.w3.org/2001/XMLSchema" xmlns:p="http://schemas.microsoft.com/office/2006/metadata/properties" xmlns:ns2="8c431f4c-f4d5-46aa-8d93-a7c0dc6d5eee" xmlns:ns3="69f9644b-7cef-4401-93c4-de1cc339bc88" targetNamespace="http://schemas.microsoft.com/office/2006/metadata/properties" ma:root="true" ma:fieldsID="ff4e48df8de6952cb6a2ac740691119a" ns2:_="" ns3:_="">
    <xsd:import namespace="8c431f4c-f4d5-46aa-8d93-a7c0dc6d5eee"/>
    <xsd:import namespace="69f9644b-7cef-4401-93c4-de1cc339bc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31f4c-f4d5-46aa-8d93-a7c0dc6d5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d362c37-f179-4f74-9799-0b659cf28d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9644b-7cef-4401-93c4-de1cc339bc8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5afcd82-ee38-4c20-892d-8e70931bb459}" ma:internalName="TaxCatchAll" ma:showField="CatchAllData" ma:web="69f9644b-7cef-4401-93c4-de1cc339bc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CDAF9B-94A1-49B0-9788-2E95877238ED}">
  <ds:schemaRefs>
    <ds:schemaRef ds:uri="http://schemas.microsoft.com/office/2006/metadata/properties"/>
    <ds:schemaRef ds:uri="http://schemas.microsoft.com/office/infopath/2007/PartnerControls"/>
    <ds:schemaRef ds:uri="8c431f4c-f4d5-46aa-8d93-a7c0dc6d5eee"/>
    <ds:schemaRef ds:uri="69f9644b-7cef-4401-93c4-de1cc339bc88"/>
  </ds:schemaRefs>
</ds:datastoreItem>
</file>

<file path=customXml/itemProps2.xml><?xml version="1.0" encoding="utf-8"?>
<ds:datastoreItem xmlns:ds="http://schemas.openxmlformats.org/officeDocument/2006/customXml" ds:itemID="{8FF52601-063B-4F8D-93CC-7FCC3800C0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EE585E-01D3-4B2A-9D15-898C5C0C9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431f4c-f4d5-46aa-8d93-a7c0dc6d5eee"/>
    <ds:schemaRef ds:uri="69f9644b-7cef-4401-93c4-de1cc339bc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Reynolds</dc:creator>
  <cp:keywords/>
  <dc:description/>
  <cp:lastModifiedBy>Ellie Nixon</cp:lastModifiedBy>
  <cp:revision>2</cp:revision>
  <dcterms:created xsi:type="dcterms:W3CDTF">2026-05-01T11:25:00Z</dcterms:created>
  <dcterms:modified xsi:type="dcterms:W3CDTF">2026-05-01T11:25:00Z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0x0101003CB33CFB5406ED4493FFD58A7236DE18</vt:lpwstr>
  </property>
</Properties>
</file>