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39A9C" w14:textId="7326CA2D" w:rsidR="00EC55BD" w:rsidRPr="00640E90" w:rsidRDefault="00FA7D01" w:rsidP="00640E90">
      <w:pPr>
        <w:pStyle w:val="Heading1"/>
      </w:pPr>
      <w:r w:rsidRPr="00640E90">
        <w:t>YOUR GUIDE TO TEMPORARY ACCOMMODATION</w:t>
      </w:r>
    </w:p>
    <w:p w14:paraId="5D965F82" w14:textId="77777777" w:rsidR="00FA7D01" w:rsidRPr="00FA7D01" w:rsidRDefault="00FA7D01" w:rsidP="00FA7D01">
      <w:pPr>
        <w:pStyle w:val="NoSpacing"/>
        <w:rPr>
          <w:b/>
          <w:bCs/>
          <w:sz w:val="28"/>
          <w:szCs w:val="28"/>
        </w:rPr>
      </w:pPr>
    </w:p>
    <w:p w14:paraId="6F8DDE7D" w14:textId="1F2427E4" w:rsidR="00640E90" w:rsidRPr="00640E90" w:rsidRDefault="00FA7D01" w:rsidP="00640E90">
      <w:pPr>
        <w:pStyle w:val="Heading2"/>
      </w:pPr>
      <w:r>
        <w:t>Circumstances for temporary accommodation</w:t>
      </w:r>
      <w:r w:rsidR="00640E90">
        <w:br/>
      </w:r>
    </w:p>
    <w:p w14:paraId="03818092" w14:textId="77777777" w:rsidR="00FA7D01" w:rsidRPr="00276751" w:rsidRDefault="00FA7D01" w:rsidP="00FA7D01">
      <w:pPr>
        <w:pStyle w:val="NoSpacing"/>
        <w:numPr>
          <w:ilvl w:val="0"/>
          <w:numId w:val="1"/>
        </w:numPr>
        <w:rPr>
          <w:rFonts w:eastAsia="Times New Roman" w:cs="Arial"/>
          <w:kern w:val="0"/>
          <w:sz w:val="24"/>
          <w:szCs w:val="24"/>
          <w:lang w:eastAsia="en-GB"/>
          <w14:ligatures w14:val="none"/>
        </w:rPr>
      </w:pPr>
      <w:r w:rsidRPr="00276751">
        <w:rPr>
          <w:rFonts w:eastAsia="Times New Roman" w:cs="Arial"/>
          <w:kern w:val="0"/>
          <w:sz w:val="24"/>
          <w:szCs w:val="24"/>
          <w:lang w:eastAsia="en-GB"/>
          <w14:ligatures w14:val="none"/>
        </w:rPr>
        <w:t>homeless</w:t>
      </w:r>
    </w:p>
    <w:p w14:paraId="1A2E06BB" w14:textId="77777777" w:rsidR="00FA7D01" w:rsidRPr="00276751" w:rsidRDefault="00FA7D01" w:rsidP="00FA7D01">
      <w:pPr>
        <w:pStyle w:val="NoSpacing"/>
        <w:numPr>
          <w:ilvl w:val="0"/>
          <w:numId w:val="1"/>
        </w:numPr>
        <w:rPr>
          <w:rFonts w:eastAsia="Times New Roman" w:cs="Arial"/>
          <w:kern w:val="0"/>
          <w:sz w:val="24"/>
          <w:szCs w:val="24"/>
          <w:lang w:eastAsia="en-GB"/>
          <w14:ligatures w14:val="none"/>
        </w:rPr>
      </w:pPr>
      <w:r w:rsidRPr="00276751">
        <w:rPr>
          <w:rFonts w:eastAsia="Times New Roman" w:cs="Arial"/>
          <w:kern w:val="0"/>
          <w:sz w:val="24"/>
          <w:szCs w:val="24"/>
          <w:lang w:eastAsia="en-GB"/>
          <w14:ligatures w14:val="none"/>
        </w:rPr>
        <w:t>eligible for assistance</w:t>
      </w:r>
    </w:p>
    <w:p w14:paraId="72C4F56B" w14:textId="77777777" w:rsidR="00FA7D01" w:rsidRDefault="00FA7D01" w:rsidP="00FA7D01">
      <w:pPr>
        <w:pStyle w:val="NoSpacing"/>
        <w:numPr>
          <w:ilvl w:val="0"/>
          <w:numId w:val="1"/>
        </w:numPr>
        <w:rPr>
          <w:rFonts w:eastAsia="Times New Roman" w:cs="Arial"/>
          <w:kern w:val="0"/>
          <w:sz w:val="24"/>
          <w:szCs w:val="24"/>
          <w:lang w:eastAsia="en-GB"/>
          <w14:ligatures w14:val="none"/>
        </w:rPr>
      </w:pPr>
      <w:r w:rsidRPr="00276751">
        <w:rPr>
          <w:rFonts w:eastAsia="Times New Roman" w:cs="Arial"/>
          <w:kern w:val="0"/>
          <w:sz w:val="24"/>
          <w:szCs w:val="24"/>
          <w:lang w:eastAsia="en-GB"/>
          <w14:ligatures w14:val="none"/>
        </w:rPr>
        <w:t>in priority need</w:t>
      </w:r>
    </w:p>
    <w:p w14:paraId="5446E130" w14:textId="77777777" w:rsidR="00FA7D01" w:rsidRPr="00276751" w:rsidRDefault="00FA7D01" w:rsidP="00FA7D01">
      <w:pPr>
        <w:pStyle w:val="NoSpacing"/>
        <w:rPr>
          <w:rFonts w:eastAsia="Times New Roman" w:cs="Arial"/>
          <w:kern w:val="0"/>
          <w:sz w:val="24"/>
          <w:szCs w:val="24"/>
          <w:lang w:eastAsia="en-GB"/>
          <w14:ligatures w14:val="none"/>
        </w:rPr>
      </w:pPr>
    </w:p>
    <w:p w14:paraId="49797A3D" w14:textId="77777777" w:rsidR="00FA7D01" w:rsidRPr="00640E90" w:rsidRDefault="00FA7D01" w:rsidP="00640E90">
      <w:pPr>
        <w:pStyle w:val="Heading2"/>
      </w:pPr>
      <w:r w:rsidRPr="00640E90">
        <w:t>What is emergency/temporary accommodation?</w:t>
      </w:r>
    </w:p>
    <w:p w14:paraId="5453625B" w14:textId="77777777" w:rsidR="00FA7D01" w:rsidRDefault="00FA7D01" w:rsidP="00FA7D01">
      <w:pPr>
        <w:pStyle w:val="NoSpacing"/>
        <w:rPr>
          <w:sz w:val="24"/>
          <w:szCs w:val="24"/>
        </w:rPr>
      </w:pPr>
    </w:p>
    <w:p w14:paraId="1DF121FD" w14:textId="77777777" w:rsidR="00FA7D01" w:rsidRDefault="00FA7D01" w:rsidP="00FA7D01">
      <w:pPr>
        <w:pStyle w:val="NoSpacing"/>
        <w:rPr>
          <w:sz w:val="24"/>
          <w:szCs w:val="24"/>
        </w:rPr>
      </w:pPr>
      <w:r w:rsidRPr="00D656A5">
        <w:rPr>
          <w:sz w:val="24"/>
          <w:szCs w:val="24"/>
        </w:rPr>
        <w:t>Temporary housing could be a:</w:t>
      </w:r>
    </w:p>
    <w:p w14:paraId="46B1B416" w14:textId="77777777" w:rsidR="00FA7D01" w:rsidRPr="00D656A5" w:rsidRDefault="00FA7D01" w:rsidP="00FA7D01">
      <w:pPr>
        <w:pStyle w:val="NoSpacing"/>
        <w:rPr>
          <w:sz w:val="24"/>
          <w:szCs w:val="24"/>
        </w:rPr>
      </w:pPr>
    </w:p>
    <w:p w14:paraId="2A568D48" w14:textId="77777777" w:rsidR="00FA7D01" w:rsidRPr="00D656A5" w:rsidRDefault="00FA7D01" w:rsidP="00FA7D01">
      <w:pPr>
        <w:pStyle w:val="NoSpacing"/>
        <w:numPr>
          <w:ilvl w:val="0"/>
          <w:numId w:val="2"/>
        </w:numPr>
        <w:rPr>
          <w:sz w:val="24"/>
          <w:szCs w:val="24"/>
        </w:rPr>
      </w:pPr>
      <w:r w:rsidRPr="00D656A5">
        <w:rPr>
          <w:sz w:val="24"/>
          <w:szCs w:val="24"/>
        </w:rPr>
        <w:t>room in a shared house</w:t>
      </w:r>
    </w:p>
    <w:p w14:paraId="5576BC1A" w14:textId="77777777" w:rsidR="00FA7D01" w:rsidRPr="00D656A5" w:rsidRDefault="00FA7D01" w:rsidP="00FA7D01">
      <w:pPr>
        <w:pStyle w:val="NoSpacing"/>
        <w:numPr>
          <w:ilvl w:val="0"/>
          <w:numId w:val="2"/>
        </w:numPr>
        <w:rPr>
          <w:sz w:val="24"/>
          <w:szCs w:val="24"/>
        </w:rPr>
      </w:pPr>
      <w:r w:rsidRPr="00D656A5">
        <w:rPr>
          <w:sz w:val="24"/>
          <w:szCs w:val="24"/>
        </w:rPr>
        <w:t>flat or house from a private landlord</w:t>
      </w:r>
    </w:p>
    <w:p w14:paraId="471B0D15" w14:textId="77777777" w:rsidR="00FA7D01" w:rsidRPr="00D656A5" w:rsidRDefault="00FA7D01" w:rsidP="00FA7D01">
      <w:pPr>
        <w:pStyle w:val="NoSpacing"/>
        <w:numPr>
          <w:ilvl w:val="0"/>
          <w:numId w:val="2"/>
        </w:numPr>
        <w:rPr>
          <w:sz w:val="24"/>
          <w:szCs w:val="24"/>
        </w:rPr>
      </w:pPr>
      <w:r w:rsidRPr="00D656A5">
        <w:rPr>
          <w:sz w:val="24"/>
          <w:szCs w:val="24"/>
        </w:rPr>
        <w:t xml:space="preserve">short term council </w:t>
      </w:r>
      <w:r>
        <w:rPr>
          <w:sz w:val="24"/>
          <w:szCs w:val="24"/>
        </w:rPr>
        <w:t>property</w:t>
      </w:r>
    </w:p>
    <w:p w14:paraId="73D1BE16" w14:textId="77777777" w:rsidR="00FA7D01" w:rsidRDefault="00FA7D01" w:rsidP="00FA7D01">
      <w:pPr>
        <w:pStyle w:val="NoSpacing"/>
        <w:numPr>
          <w:ilvl w:val="0"/>
          <w:numId w:val="2"/>
        </w:numPr>
        <w:rPr>
          <w:sz w:val="24"/>
          <w:szCs w:val="24"/>
        </w:rPr>
      </w:pPr>
      <w:r w:rsidRPr="00D656A5">
        <w:rPr>
          <w:sz w:val="24"/>
          <w:szCs w:val="24"/>
        </w:rPr>
        <w:t xml:space="preserve">hostel, </w:t>
      </w:r>
      <w:proofErr w:type="gramStart"/>
      <w:r w:rsidRPr="00D656A5">
        <w:rPr>
          <w:sz w:val="24"/>
          <w:szCs w:val="24"/>
        </w:rPr>
        <w:t>refuge</w:t>
      </w:r>
      <w:proofErr w:type="gramEnd"/>
      <w:r w:rsidRPr="00D656A5">
        <w:rPr>
          <w:sz w:val="24"/>
          <w:szCs w:val="24"/>
        </w:rPr>
        <w:t xml:space="preserve"> or other housing with support</w:t>
      </w:r>
    </w:p>
    <w:p w14:paraId="33086D40" w14:textId="77777777" w:rsidR="00FA7D01" w:rsidRDefault="00FA7D01"/>
    <w:p w14:paraId="61A6ACA1" w14:textId="77777777" w:rsidR="00FA7D01" w:rsidRPr="00417B22" w:rsidRDefault="00FA7D01" w:rsidP="00640E90">
      <w:pPr>
        <w:pStyle w:val="Heading2"/>
        <w:rPr>
          <w:lang w:eastAsia="en-GB"/>
        </w:rPr>
      </w:pPr>
      <w:r w:rsidRPr="00417B22">
        <w:rPr>
          <w:lang w:eastAsia="en-GB"/>
        </w:rPr>
        <w:t>Why is my temporary accommodation not in Gravesham?</w:t>
      </w:r>
    </w:p>
    <w:p w14:paraId="52399280" w14:textId="77777777" w:rsidR="00FA7D01" w:rsidRPr="00417B22" w:rsidRDefault="00FA7D01" w:rsidP="00FA7D01">
      <w:pPr>
        <w:pStyle w:val="NoSpacing"/>
        <w:rPr>
          <w:sz w:val="24"/>
          <w:szCs w:val="24"/>
          <w:lang w:eastAsia="en-GB"/>
        </w:rPr>
      </w:pPr>
    </w:p>
    <w:p w14:paraId="05B61591" w14:textId="77777777" w:rsidR="00FA7D01" w:rsidRDefault="00FA7D01" w:rsidP="00FA7D01">
      <w:pPr>
        <w:pStyle w:val="NoSpacing"/>
        <w:rPr>
          <w:sz w:val="24"/>
          <w:szCs w:val="24"/>
          <w:lang w:eastAsia="en-GB"/>
        </w:rPr>
      </w:pPr>
      <w:r w:rsidRPr="00417B22">
        <w:rPr>
          <w:sz w:val="24"/>
          <w:szCs w:val="24"/>
          <w:lang w:eastAsia="en-GB"/>
        </w:rPr>
        <w:t xml:space="preserve">The council has temporary accommodation in various locations. Although we do have temporary accommodation within </w:t>
      </w:r>
      <w:r>
        <w:rPr>
          <w:sz w:val="24"/>
          <w:szCs w:val="24"/>
          <w:lang w:eastAsia="en-GB"/>
        </w:rPr>
        <w:t>Gravesham</w:t>
      </w:r>
      <w:r w:rsidRPr="00417B22">
        <w:rPr>
          <w:sz w:val="24"/>
          <w:szCs w:val="24"/>
          <w:lang w:eastAsia="en-GB"/>
        </w:rPr>
        <w:t xml:space="preserve"> the demand for this is very high and therefore, we </w:t>
      </w:r>
      <w:proofErr w:type="gramStart"/>
      <w:r w:rsidRPr="00417B22">
        <w:rPr>
          <w:sz w:val="24"/>
          <w:szCs w:val="24"/>
          <w:lang w:eastAsia="en-GB"/>
        </w:rPr>
        <w:t>have to</w:t>
      </w:r>
      <w:proofErr w:type="gramEnd"/>
      <w:r w:rsidRPr="00417B22">
        <w:rPr>
          <w:sz w:val="24"/>
          <w:szCs w:val="24"/>
          <w:lang w:eastAsia="en-GB"/>
        </w:rPr>
        <w:t xml:space="preserve"> find accommodation in other areas.</w:t>
      </w:r>
    </w:p>
    <w:p w14:paraId="3C2E9213" w14:textId="77777777" w:rsidR="00FA7D01" w:rsidRDefault="00FA7D01"/>
    <w:p w14:paraId="5A4F134A" w14:textId="77777777" w:rsidR="00FA7D01" w:rsidRPr="00417B22" w:rsidRDefault="00FA7D01" w:rsidP="00640E90">
      <w:pPr>
        <w:pStyle w:val="Heading2"/>
        <w:rPr>
          <w:lang w:eastAsia="en-GB"/>
        </w:rPr>
      </w:pPr>
      <w:r w:rsidRPr="00417B22">
        <w:rPr>
          <w:lang w:eastAsia="en-GB"/>
        </w:rPr>
        <w:t>What happens if I refuse an offer of temporary accommodation?</w:t>
      </w:r>
    </w:p>
    <w:p w14:paraId="26A3E15A" w14:textId="77777777" w:rsidR="00FA7D01" w:rsidRPr="00417B22" w:rsidRDefault="00FA7D01" w:rsidP="00FA7D01">
      <w:pPr>
        <w:pStyle w:val="NoSpacing"/>
        <w:rPr>
          <w:sz w:val="24"/>
          <w:szCs w:val="24"/>
          <w:lang w:eastAsia="en-GB"/>
        </w:rPr>
      </w:pPr>
    </w:p>
    <w:p w14:paraId="78090538" w14:textId="77777777" w:rsidR="00FA7D01" w:rsidRDefault="00FA7D01" w:rsidP="00FA7D01">
      <w:pPr>
        <w:pStyle w:val="NoSpacing"/>
        <w:rPr>
          <w:sz w:val="24"/>
          <w:szCs w:val="24"/>
          <w:lang w:eastAsia="en-GB"/>
        </w:rPr>
      </w:pPr>
      <w:r w:rsidRPr="00417B22">
        <w:rPr>
          <w:sz w:val="24"/>
          <w:szCs w:val="24"/>
          <w:lang w:eastAsia="en-GB"/>
        </w:rPr>
        <w:t>We will discuss offers of temporary accommodation with you and listen to your concerns. However, if we still think the accommodation is suitable for your needs, we will expect you to accept the offer.</w:t>
      </w:r>
    </w:p>
    <w:p w14:paraId="47F0BE44" w14:textId="77777777" w:rsidR="00FA7D01" w:rsidRDefault="00FA7D01" w:rsidP="00FA7D01">
      <w:pPr>
        <w:autoSpaceDE w:val="0"/>
        <w:autoSpaceDN w:val="0"/>
        <w:adjustRightInd w:val="0"/>
        <w:rPr>
          <w:rFonts w:cs="Arial"/>
          <w:sz w:val="24"/>
          <w:szCs w:val="24"/>
        </w:rPr>
      </w:pPr>
    </w:p>
    <w:p w14:paraId="507F1AF5" w14:textId="4326F0CD" w:rsidR="00FA7D01" w:rsidRPr="00A63162" w:rsidRDefault="00FA7D01" w:rsidP="00FA7D01">
      <w:pPr>
        <w:autoSpaceDE w:val="0"/>
        <w:autoSpaceDN w:val="0"/>
        <w:adjustRightInd w:val="0"/>
        <w:rPr>
          <w:rFonts w:cs="Arial"/>
          <w:sz w:val="24"/>
          <w:szCs w:val="24"/>
        </w:rPr>
      </w:pPr>
      <w:r w:rsidRPr="00A63162">
        <w:rPr>
          <w:rFonts w:cs="Arial"/>
          <w:sz w:val="24"/>
          <w:szCs w:val="24"/>
        </w:rPr>
        <w:t>However, if the Council believes that the accommodation, we have offered is suitable, and we don’t accept your reasons for refusing it, we may</w:t>
      </w:r>
      <w:r>
        <w:rPr>
          <w:rFonts w:cs="Arial"/>
          <w:sz w:val="24"/>
          <w:szCs w:val="24"/>
        </w:rPr>
        <w:t xml:space="preserve"> </w:t>
      </w:r>
      <w:r w:rsidRPr="00A63162">
        <w:rPr>
          <w:rFonts w:cs="Arial"/>
          <w:sz w:val="24"/>
          <w:szCs w:val="24"/>
        </w:rPr>
        <w:t>discharge our duty to provide you with emergency accommodation and no further offers of accommodation will be made.</w:t>
      </w:r>
      <w:r w:rsidRPr="00A63162">
        <w:rPr>
          <w:rFonts w:cs="Arial"/>
          <w:sz w:val="24"/>
          <w:szCs w:val="24"/>
        </w:rPr>
        <w:tab/>
      </w:r>
    </w:p>
    <w:p w14:paraId="12345439" w14:textId="77777777" w:rsidR="00FA7D01" w:rsidRDefault="00FA7D01" w:rsidP="00640E90">
      <w:pPr>
        <w:pStyle w:val="Heading2"/>
        <w:rPr>
          <w:lang w:eastAsia="en-GB"/>
        </w:rPr>
      </w:pPr>
      <w:r w:rsidRPr="00417B22">
        <w:rPr>
          <w:lang w:eastAsia="en-GB"/>
        </w:rPr>
        <w:t>How many times will I have to move homes before I am permanently rehoused?</w:t>
      </w:r>
    </w:p>
    <w:p w14:paraId="7C8FD43D" w14:textId="77777777" w:rsidR="00FA7D01" w:rsidRPr="00417B22" w:rsidRDefault="00FA7D01" w:rsidP="00FA7D01">
      <w:pPr>
        <w:pStyle w:val="NoSpacing"/>
        <w:rPr>
          <w:b/>
          <w:bCs/>
          <w:sz w:val="24"/>
          <w:szCs w:val="24"/>
          <w:lang w:eastAsia="en-GB"/>
        </w:rPr>
      </w:pPr>
    </w:p>
    <w:p w14:paraId="34CE1794" w14:textId="77777777" w:rsidR="00FA7D01" w:rsidRDefault="00FA7D01" w:rsidP="00FA7D01">
      <w:pPr>
        <w:pStyle w:val="NoSpacing"/>
        <w:rPr>
          <w:sz w:val="24"/>
          <w:szCs w:val="24"/>
          <w:lang w:eastAsia="en-GB"/>
        </w:rPr>
      </w:pPr>
      <w:r w:rsidRPr="00417B22">
        <w:rPr>
          <w:sz w:val="24"/>
          <w:szCs w:val="24"/>
          <w:lang w:eastAsia="en-GB"/>
        </w:rPr>
        <w:t>Whilst you are waiting to be rehoused you can expect to remain in your present temporary accommodation. Unless we have agreed to move you or if you have approached us for a move out of temporary accommodation.</w:t>
      </w:r>
    </w:p>
    <w:p w14:paraId="06CF507A" w14:textId="44E0A7F0" w:rsidR="002E7C56" w:rsidRDefault="002E7C56">
      <w:r>
        <w:br w:type="page"/>
      </w:r>
    </w:p>
    <w:p w14:paraId="79977AAD" w14:textId="77777777" w:rsidR="00FA7D01" w:rsidRDefault="00FA7D01"/>
    <w:p w14:paraId="092ABA48" w14:textId="77777777" w:rsidR="00FA7D01" w:rsidRDefault="00FA7D01" w:rsidP="00640E90">
      <w:pPr>
        <w:pStyle w:val="Heading2"/>
        <w:rPr>
          <w:lang w:eastAsia="en-GB"/>
        </w:rPr>
      </w:pPr>
      <w:r w:rsidRPr="00633EA8">
        <w:rPr>
          <w:lang w:eastAsia="en-GB"/>
        </w:rPr>
        <w:t>What happens if I leave goods behind in my temporary accommodation?</w:t>
      </w:r>
    </w:p>
    <w:p w14:paraId="4739176D" w14:textId="77777777" w:rsidR="00FA7D01" w:rsidRPr="00633EA8" w:rsidRDefault="00FA7D01" w:rsidP="00FA7D01">
      <w:pPr>
        <w:pStyle w:val="NoSpacing"/>
        <w:rPr>
          <w:rFonts w:cs="Arial"/>
          <w:b/>
          <w:bCs/>
          <w:sz w:val="24"/>
          <w:szCs w:val="24"/>
          <w:lang w:eastAsia="en-GB"/>
        </w:rPr>
      </w:pPr>
    </w:p>
    <w:p w14:paraId="74449510" w14:textId="50A0CB37" w:rsidR="00FA7D01" w:rsidRDefault="00FA7D01" w:rsidP="00FA7D01">
      <w:pPr>
        <w:pStyle w:val="NoSpacing"/>
        <w:rPr>
          <w:sz w:val="24"/>
          <w:szCs w:val="24"/>
        </w:rPr>
      </w:pPr>
      <w:r>
        <w:rPr>
          <w:rFonts w:cs="Arial"/>
          <w:sz w:val="24"/>
          <w:szCs w:val="24"/>
          <w:lang w:eastAsia="en-GB"/>
        </w:rPr>
        <w:t xml:space="preserve">If you are unable to move all your belongings from your </w:t>
      </w:r>
      <w:r>
        <w:rPr>
          <w:rFonts w:cs="Arial"/>
          <w:sz w:val="24"/>
          <w:szCs w:val="24"/>
          <w:lang w:eastAsia="en-GB"/>
        </w:rPr>
        <w:t>accommodation</w:t>
      </w:r>
      <w:r>
        <w:rPr>
          <w:rFonts w:cs="Arial"/>
          <w:sz w:val="24"/>
          <w:szCs w:val="24"/>
          <w:lang w:eastAsia="en-GB"/>
        </w:rPr>
        <w:t xml:space="preserve"> by midday on the day your placements </w:t>
      </w:r>
      <w:proofErr w:type="gramStart"/>
      <w:r>
        <w:rPr>
          <w:rFonts w:cs="Arial"/>
          <w:sz w:val="24"/>
          <w:szCs w:val="24"/>
          <w:lang w:eastAsia="en-GB"/>
        </w:rPr>
        <w:t>comes</w:t>
      </w:r>
      <w:proofErr w:type="gramEnd"/>
      <w:r>
        <w:rPr>
          <w:rFonts w:cs="Arial"/>
          <w:sz w:val="24"/>
          <w:szCs w:val="24"/>
          <w:lang w:eastAsia="en-GB"/>
        </w:rPr>
        <w:t xml:space="preserve"> to an end you must contact the Temporary </w:t>
      </w:r>
      <w:r>
        <w:rPr>
          <w:rFonts w:cs="Arial"/>
          <w:sz w:val="24"/>
          <w:szCs w:val="24"/>
          <w:lang w:eastAsia="en-GB"/>
        </w:rPr>
        <w:t>Accommodation</w:t>
      </w:r>
      <w:r>
        <w:rPr>
          <w:rFonts w:cs="Arial"/>
          <w:sz w:val="24"/>
          <w:szCs w:val="24"/>
          <w:lang w:eastAsia="en-GB"/>
        </w:rPr>
        <w:t xml:space="preserve"> Team </w:t>
      </w:r>
      <w:r>
        <w:rPr>
          <w:sz w:val="24"/>
          <w:szCs w:val="24"/>
        </w:rPr>
        <w:t xml:space="preserve">at </w:t>
      </w:r>
      <w:hyperlink r:id="rId8" w:history="1">
        <w:r w:rsidRPr="008A7748">
          <w:rPr>
            <w:rStyle w:val="Hyperlink"/>
            <w:sz w:val="24"/>
            <w:szCs w:val="24"/>
          </w:rPr>
          <w:t>TA@gravesham.gov.uk</w:t>
        </w:r>
      </w:hyperlink>
      <w:r>
        <w:rPr>
          <w:sz w:val="24"/>
          <w:szCs w:val="24"/>
        </w:rPr>
        <w:t xml:space="preserve"> </w:t>
      </w:r>
      <w:r w:rsidRPr="00F2437D">
        <w:rPr>
          <w:sz w:val="24"/>
          <w:szCs w:val="24"/>
        </w:rPr>
        <w:t xml:space="preserve"> or phone 01474 337759. </w:t>
      </w:r>
    </w:p>
    <w:p w14:paraId="01ADF207" w14:textId="77777777" w:rsidR="00FA7D01" w:rsidRDefault="00FA7D01" w:rsidP="00FA7D01">
      <w:pPr>
        <w:jc w:val="right"/>
      </w:pPr>
    </w:p>
    <w:p w14:paraId="38848AA3" w14:textId="77777777" w:rsidR="00FA7D01" w:rsidRDefault="00FA7D01" w:rsidP="00640E90">
      <w:pPr>
        <w:pStyle w:val="Heading2"/>
        <w:rPr>
          <w:lang w:eastAsia="en-GB"/>
        </w:rPr>
      </w:pPr>
      <w:r w:rsidRPr="00417B22">
        <w:rPr>
          <w:lang w:eastAsia="en-GB"/>
        </w:rPr>
        <w:t xml:space="preserve">Why is my </w:t>
      </w:r>
      <w:r>
        <w:rPr>
          <w:lang w:eastAsia="en-GB"/>
        </w:rPr>
        <w:t>licence</w:t>
      </w:r>
      <w:r w:rsidRPr="00417B22">
        <w:rPr>
          <w:lang w:eastAsia="en-GB"/>
        </w:rPr>
        <w:t xml:space="preserve"> agreement important?</w:t>
      </w:r>
    </w:p>
    <w:p w14:paraId="4FC7654F" w14:textId="77777777" w:rsidR="00FA7D01" w:rsidRPr="00417B22" w:rsidRDefault="00FA7D01" w:rsidP="00FA7D01">
      <w:pPr>
        <w:pStyle w:val="NoSpacing"/>
        <w:rPr>
          <w:b/>
          <w:bCs/>
          <w:sz w:val="24"/>
          <w:szCs w:val="24"/>
          <w:lang w:eastAsia="en-GB"/>
        </w:rPr>
      </w:pPr>
    </w:p>
    <w:p w14:paraId="2F86563A" w14:textId="77777777" w:rsidR="00FA7D01" w:rsidRPr="00417B22" w:rsidRDefault="00FA7D01" w:rsidP="00FA7D01">
      <w:pPr>
        <w:pStyle w:val="NoSpacing"/>
        <w:rPr>
          <w:sz w:val="24"/>
          <w:szCs w:val="24"/>
          <w:lang w:eastAsia="en-GB"/>
        </w:rPr>
      </w:pPr>
      <w:r w:rsidRPr="00417B22">
        <w:rPr>
          <w:sz w:val="24"/>
          <w:szCs w:val="24"/>
          <w:lang w:eastAsia="en-GB"/>
        </w:rPr>
        <w:t xml:space="preserve">When you move into temporary accommodation, you will receive a </w:t>
      </w:r>
      <w:r>
        <w:rPr>
          <w:sz w:val="24"/>
          <w:szCs w:val="24"/>
          <w:lang w:eastAsia="en-GB"/>
        </w:rPr>
        <w:t>licence</w:t>
      </w:r>
      <w:r w:rsidRPr="00417B22">
        <w:rPr>
          <w:sz w:val="24"/>
          <w:szCs w:val="24"/>
          <w:lang w:eastAsia="en-GB"/>
        </w:rPr>
        <w:t xml:space="preserve"> agreement. </w:t>
      </w:r>
    </w:p>
    <w:p w14:paraId="4FA6B055" w14:textId="77777777" w:rsidR="00FA7D01" w:rsidRDefault="00FA7D01" w:rsidP="00FA7D01">
      <w:pPr>
        <w:pStyle w:val="NoSpacing"/>
        <w:rPr>
          <w:sz w:val="24"/>
          <w:szCs w:val="24"/>
          <w:lang w:eastAsia="en-GB"/>
        </w:rPr>
      </w:pPr>
      <w:r w:rsidRPr="00417B22">
        <w:rPr>
          <w:sz w:val="24"/>
          <w:szCs w:val="24"/>
          <w:lang w:eastAsia="en-GB"/>
        </w:rPr>
        <w:t xml:space="preserve">It is important that you read the information provided to you and if you require </w:t>
      </w:r>
      <w:proofErr w:type="gramStart"/>
      <w:r w:rsidRPr="00417B22">
        <w:rPr>
          <w:sz w:val="24"/>
          <w:szCs w:val="24"/>
          <w:lang w:eastAsia="en-GB"/>
        </w:rPr>
        <w:t>help</w:t>
      </w:r>
      <w:proofErr w:type="gramEnd"/>
      <w:r w:rsidRPr="00417B22">
        <w:rPr>
          <w:sz w:val="24"/>
          <w:szCs w:val="24"/>
          <w:lang w:eastAsia="en-GB"/>
        </w:rPr>
        <w:t xml:space="preserve"> please speak to</w:t>
      </w:r>
      <w:r>
        <w:rPr>
          <w:sz w:val="24"/>
          <w:szCs w:val="24"/>
          <w:lang w:eastAsia="en-GB"/>
        </w:rPr>
        <w:t xml:space="preserve"> the temporary accommodation team. </w:t>
      </w:r>
      <w:r w:rsidRPr="00417B22">
        <w:rPr>
          <w:sz w:val="24"/>
          <w:szCs w:val="24"/>
          <w:lang w:eastAsia="en-GB"/>
        </w:rPr>
        <w:t xml:space="preserve">If you </w:t>
      </w:r>
      <w:r>
        <w:rPr>
          <w:sz w:val="24"/>
          <w:szCs w:val="24"/>
          <w:lang w:eastAsia="en-GB"/>
        </w:rPr>
        <w:t>breach the conditions of</w:t>
      </w:r>
      <w:r w:rsidRPr="00417B22">
        <w:rPr>
          <w:sz w:val="24"/>
          <w:szCs w:val="24"/>
          <w:lang w:eastAsia="en-GB"/>
        </w:rPr>
        <w:t xml:space="preserve"> your </w:t>
      </w:r>
      <w:r>
        <w:rPr>
          <w:sz w:val="24"/>
          <w:szCs w:val="24"/>
          <w:lang w:eastAsia="en-GB"/>
        </w:rPr>
        <w:t>licence</w:t>
      </w:r>
      <w:r w:rsidRPr="00417B22">
        <w:rPr>
          <w:sz w:val="24"/>
          <w:szCs w:val="24"/>
          <w:lang w:eastAsia="en-GB"/>
        </w:rPr>
        <w:t xml:space="preserve"> agreement, you will be evicted.</w:t>
      </w:r>
    </w:p>
    <w:p w14:paraId="18E22676" w14:textId="77777777" w:rsidR="00FA7D01" w:rsidRDefault="00FA7D01" w:rsidP="00FA7D01">
      <w:pPr>
        <w:pStyle w:val="NoSpacing"/>
        <w:rPr>
          <w:sz w:val="24"/>
          <w:szCs w:val="24"/>
          <w:lang w:eastAsia="en-GB"/>
        </w:rPr>
      </w:pPr>
    </w:p>
    <w:p w14:paraId="77824910" w14:textId="77777777" w:rsidR="00FA7D01" w:rsidRDefault="00FA7D01" w:rsidP="00FA7D01">
      <w:pPr>
        <w:pStyle w:val="NoSpacing"/>
        <w:rPr>
          <w:sz w:val="24"/>
          <w:szCs w:val="24"/>
          <w:lang w:eastAsia="en-GB"/>
        </w:rPr>
      </w:pPr>
      <w:r w:rsidRPr="00417B22">
        <w:rPr>
          <w:sz w:val="24"/>
          <w:szCs w:val="24"/>
          <w:lang w:eastAsia="en-GB"/>
        </w:rPr>
        <w:t>This can happen if:</w:t>
      </w:r>
    </w:p>
    <w:p w14:paraId="5C39E53E" w14:textId="77777777" w:rsidR="00FA7D01" w:rsidRPr="00417B22" w:rsidRDefault="00FA7D01" w:rsidP="00FA7D01">
      <w:pPr>
        <w:pStyle w:val="NoSpacing"/>
        <w:rPr>
          <w:sz w:val="24"/>
          <w:szCs w:val="24"/>
          <w:lang w:eastAsia="en-GB"/>
        </w:rPr>
      </w:pPr>
    </w:p>
    <w:p w14:paraId="341C743C" w14:textId="77777777" w:rsidR="00FA7D01" w:rsidRPr="00417B22" w:rsidRDefault="00FA7D01" w:rsidP="00FA7D01">
      <w:pPr>
        <w:pStyle w:val="NoSpacing"/>
        <w:numPr>
          <w:ilvl w:val="0"/>
          <w:numId w:val="3"/>
        </w:numPr>
        <w:rPr>
          <w:sz w:val="24"/>
          <w:szCs w:val="24"/>
          <w:lang w:eastAsia="en-GB"/>
        </w:rPr>
      </w:pPr>
      <w:r w:rsidRPr="00417B22">
        <w:rPr>
          <w:sz w:val="24"/>
          <w:szCs w:val="24"/>
          <w:lang w:eastAsia="en-GB"/>
        </w:rPr>
        <w:t>you do not pay your rent.</w:t>
      </w:r>
    </w:p>
    <w:p w14:paraId="42A3ED2D" w14:textId="77777777" w:rsidR="00FA7D01" w:rsidRPr="00417B22" w:rsidRDefault="00FA7D01" w:rsidP="00FA7D01">
      <w:pPr>
        <w:pStyle w:val="NoSpacing"/>
        <w:numPr>
          <w:ilvl w:val="0"/>
          <w:numId w:val="3"/>
        </w:numPr>
        <w:rPr>
          <w:sz w:val="24"/>
          <w:szCs w:val="24"/>
          <w:lang w:eastAsia="en-GB"/>
        </w:rPr>
      </w:pPr>
      <w:r w:rsidRPr="00417B22">
        <w:rPr>
          <w:sz w:val="24"/>
          <w:szCs w:val="24"/>
          <w:lang w:eastAsia="en-GB"/>
        </w:rPr>
        <w:t>you sub-let the property.</w:t>
      </w:r>
    </w:p>
    <w:p w14:paraId="25CEA6D9" w14:textId="77777777" w:rsidR="00FA7D01" w:rsidRPr="00417B22" w:rsidRDefault="00FA7D01" w:rsidP="00FA7D01">
      <w:pPr>
        <w:pStyle w:val="NoSpacing"/>
        <w:numPr>
          <w:ilvl w:val="0"/>
          <w:numId w:val="3"/>
        </w:numPr>
        <w:rPr>
          <w:sz w:val="24"/>
          <w:szCs w:val="24"/>
          <w:lang w:eastAsia="en-GB"/>
        </w:rPr>
      </w:pPr>
      <w:r w:rsidRPr="00417B22">
        <w:rPr>
          <w:sz w:val="24"/>
          <w:szCs w:val="24"/>
          <w:lang w:eastAsia="en-GB"/>
        </w:rPr>
        <w:t>you allowed the condition of the property to deteriorate.</w:t>
      </w:r>
    </w:p>
    <w:p w14:paraId="03E3A1F6" w14:textId="77777777" w:rsidR="00FA7D01" w:rsidRPr="00417B22" w:rsidRDefault="00FA7D01" w:rsidP="00FA7D01">
      <w:pPr>
        <w:pStyle w:val="NoSpacing"/>
        <w:numPr>
          <w:ilvl w:val="0"/>
          <w:numId w:val="3"/>
        </w:numPr>
        <w:rPr>
          <w:sz w:val="24"/>
          <w:szCs w:val="24"/>
          <w:lang w:eastAsia="en-GB"/>
        </w:rPr>
      </w:pPr>
      <w:r w:rsidRPr="00417B22">
        <w:rPr>
          <w:sz w:val="24"/>
          <w:szCs w:val="24"/>
          <w:lang w:eastAsia="en-GB"/>
        </w:rPr>
        <w:t>you have caused a nuisance or annoyance.</w:t>
      </w:r>
    </w:p>
    <w:p w14:paraId="4EC906A6" w14:textId="77777777" w:rsidR="00FA7D01" w:rsidRDefault="00FA7D01" w:rsidP="00FA7D01">
      <w:pPr>
        <w:pStyle w:val="NoSpacing"/>
        <w:rPr>
          <w:sz w:val="24"/>
          <w:szCs w:val="24"/>
          <w:lang w:eastAsia="en-GB"/>
        </w:rPr>
      </w:pPr>
    </w:p>
    <w:p w14:paraId="1110F58F" w14:textId="77777777" w:rsidR="00FA7D01" w:rsidRDefault="00FA7D01" w:rsidP="00FA7D01">
      <w:pPr>
        <w:pStyle w:val="NoSpacing"/>
        <w:rPr>
          <w:sz w:val="24"/>
          <w:szCs w:val="24"/>
          <w:lang w:eastAsia="en-GB"/>
        </w:rPr>
      </w:pPr>
      <w:r w:rsidRPr="005800E6">
        <w:rPr>
          <w:sz w:val="24"/>
          <w:szCs w:val="24"/>
          <w:lang w:eastAsia="en-GB"/>
        </w:rPr>
        <w:t>If this happens, it is unlikely that we will give you another home and you will have to find somewhere to live yourself. </w:t>
      </w:r>
    </w:p>
    <w:p w14:paraId="52A0A261" w14:textId="77777777" w:rsidR="00FA7D01" w:rsidRDefault="00FA7D01" w:rsidP="00FA7D01">
      <w:pPr>
        <w:pStyle w:val="NoSpacing"/>
        <w:rPr>
          <w:sz w:val="24"/>
          <w:szCs w:val="24"/>
          <w:lang w:eastAsia="en-GB"/>
        </w:rPr>
      </w:pPr>
    </w:p>
    <w:p w14:paraId="2CFAC978" w14:textId="77777777" w:rsidR="00FA7D01" w:rsidRDefault="00FA7D01" w:rsidP="00640E90">
      <w:pPr>
        <w:pStyle w:val="Heading2"/>
      </w:pPr>
      <w:r w:rsidRPr="005800E6">
        <w:t xml:space="preserve">How long will I be in temporary accommodation? </w:t>
      </w:r>
    </w:p>
    <w:p w14:paraId="2C0FC8D3" w14:textId="77777777" w:rsidR="00FA7D01" w:rsidRDefault="00FA7D01" w:rsidP="00FA7D01">
      <w:pPr>
        <w:pStyle w:val="NoSpacing"/>
        <w:rPr>
          <w:b/>
          <w:bCs/>
          <w:sz w:val="24"/>
          <w:szCs w:val="24"/>
        </w:rPr>
      </w:pPr>
    </w:p>
    <w:p w14:paraId="0BB8CCB9" w14:textId="10F33106" w:rsidR="00FA7D01" w:rsidRPr="00640E90" w:rsidRDefault="00FA7D01" w:rsidP="00640E90">
      <w:pPr>
        <w:autoSpaceDE w:val="0"/>
        <w:autoSpaceDN w:val="0"/>
        <w:adjustRightInd w:val="0"/>
        <w:rPr>
          <w:rFonts w:cs="Arial"/>
          <w:b/>
          <w:bCs/>
          <w:sz w:val="36"/>
          <w:szCs w:val="36"/>
        </w:rPr>
      </w:pPr>
      <w:r w:rsidRPr="00A63162">
        <w:rPr>
          <w:rFonts w:cs="Arial"/>
          <w:sz w:val="24"/>
          <w:szCs w:val="24"/>
        </w:rPr>
        <w:t>The length of time you spend in</w:t>
      </w:r>
      <w:r>
        <w:rPr>
          <w:rFonts w:cs="Arial"/>
          <w:sz w:val="24"/>
          <w:szCs w:val="24"/>
        </w:rPr>
        <w:t xml:space="preserve"> </w:t>
      </w:r>
      <w:r w:rsidRPr="00A63162">
        <w:rPr>
          <w:rFonts w:cs="Arial"/>
          <w:sz w:val="24"/>
          <w:szCs w:val="24"/>
        </w:rPr>
        <w:t>temporary accommodation will depend</w:t>
      </w:r>
      <w:r>
        <w:rPr>
          <w:rFonts w:cs="Arial"/>
          <w:sz w:val="24"/>
          <w:szCs w:val="24"/>
        </w:rPr>
        <w:t xml:space="preserve"> </w:t>
      </w:r>
      <w:r w:rsidRPr="00A63162">
        <w:rPr>
          <w:rFonts w:cs="Arial"/>
          <w:sz w:val="24"/>
          <w:szCs w:val="24"/>
        </w:rPr>
        <w:t>on how long it takes you to secure</w:t>
      </w:r>
      <w:r>
        <w:rPr>
          <w:rFonts w:cs="Arial"/>
          <w:sz w:val="24"/>
          <w:szCs w:val="24"/>
        </w:rPr>
        <w:t xml:space="preserve"> </w:t>
      </w:r>
      <w:r w:rsidRPr="00A63162">
        <w:rPr>
          <w:rFonts w:cs="Arial"/>
          <w:sz w:val="24"/>
          <w:szCs w:val="24"/>
        </w:rPr>
        <w:t>long-term accommodation. To find</w:t>
      </w:r>
      <w:r>
        <w:rPr>
          <w:rFonts w:cs="Arial"/>
          <w:sz w:val="24"/>
          <w:szCs w:val="24"/>
        </w:rPr>
        <w:t xml:space="preserve"> </w:t>
      </w:r>
      <w:r w:rsidRPr="00A63162">
        <w:rPr>
          <w:rFonts w:cs="Arial"/>
          <w:sz w:val="24"/>
          <w:szCs w:val="24"/>
        </w:rPr>
        <w:t>long-term accommodation, you can:</w:t>
      </w:r>
    </w:p>
    <w:p w14:paraId="51E85858" w14:textId="6A42139A" w:rsidR="00FA7D01" w:rsidRPr="00640E90" w:rsidRDefault="00FA7D01" w:rsidP="00640E90">
      <w:pPr>
        <w:pStyle w:val="ListParagraph"/>
        <w:numPr>
          <w:ilvl w:val="0"/>
          <w:numId w:val="12"/>
        </w:numPr>
        <w:rPr>
          <w:sz w:val="24"/>
          <w:szCs w:val="24"/>
        </w:rPr>
      </w:pPr>
      <w:r w:rsidRPr="00640E90">
        <w:rPr>
          <w:sz w:val="24"/>
          <w:szCs w:val="24"/>
        </w:rPr>
        <w:t xml:space="preserve">Bid on the housing </w:t>
      </w:r>
      <w:proofErr w:type="gramStart"/>
      <w:r w:rsidRPr="00640E90">
        <w:rPr>
          <w:sz w:val="24"/>
          <w:szCs w:val="24"/>
        </w:rPr>
        <w:t>register</w:t>
      </w:r>
      <w:proofErr w:type="gramEnd"/>
      <w:r w:rsidRPr="00640E90">
        <w:rPr>
          <w:sz w:val="24"/>
          <w:szCs w:val="24"/>
        </w:rPr>
        <w:t xml:space="preserve"> </w:t>
      </w:r>
    </w:p>
    <w:p w14:paraId="59921A88" w14:textId="7F6676FB" w:rsidR="00FA7D01" w:rsidRDefault="00FA7D01" w:rsidP="00FA7D01">
      <w:pPr>
        <w:pStyle w:val="NoSpacing"/>
        <w:rPr>
          <w:sz w:val="24"/>
          <w:szCs w:val="24"/>
        </w:rPr>
      </w:pPr>
      <w:r w:rsidRPr="00F2437D">
        <w:rPr>
          <w:sz w:val="24"/>
          <w:szCs w:val="24"/>
        </w:rPr>
        <w:t>To bid for any social housing properties you must be on the housing register. If you are eligible, you’ll need to log on regularly to bid for suitable properties</w:t>
      </w:r>
      <w:r>
        <w:rPr>
          <w:sz w:val="24"/>
          <w:szCs w:val="24"/>
        </w:rPr>
        <w:t xml:space="preserve"> via Kent </w:t>
      </w:r>
      <w:proofErr w:type="spellStart"/>
      <w:r>
        <w:rPr>
          <w:sz w:val="24"/>
          <w:szCs w:val="24"/>
        </w:rPr>
        <w:t>Homechoice</w:t>
      </w:r>
      <w:proofErr w:type="spellEnd"/>
      <w:r w:rsidRPr="00F2437D">
        <w:rPr>
          <w:sz w:val="24"/>
          <w:szCs w:val="24"/>
        </w:rPr>
        <w:t>.</w:t>
      </w:r>
      <w:r w:rsidR="00640E90">
        <w:rPr>
          <w:sz w:val="24"/>
          <w:szCs w:val="24"/>
        </w:rPr>
        <w:t xml:space="preserve"> </w:t>
      </w:r>
      <w:r w:rsidRPr="00F2437D">
        <w:rPr>
          <w:sz w:val="24"/>
          <w:szCs w:val="24"/>
        </w:rPr>
        <w:t xml:space="preserve">For more information and to find out if you are eligible visit </w:t>
      </w:r>
      <w:hyperlink r:id="rId9" w:history="1">
        <w:r>
          <w:rPr>
            <w:rStyle w:val="Hyperlink"/>
          </w:rPr>
          <w:t>https://www.kenthomechoice.org.uk/content/housing-options</w:t>
        </w:r>
      </w:hyperlink>
      <w:r w:rsidRPr="00F2437D">
        <w:rPr>
          <w:sz w:val="24"/>
          <w:szCs w:val="24"/>
        </w:rPr>
        <w:t xml:space="preserve">. </w:t>
      </w:r>
    </w:p>
    <w:p w14:paraId="5510C931" w14:textId="77777777" w:rsidR="00FA7D01" w:rsidRDefault="00FA7D01" w:rsidP="00FA7D01">
      <w:pPr>
        <w:pStyle w:val="NoSpacing"/>
        <w:rPr>
          <w:sz w:val="24"/>
          <w:szCs w:val="24"/>
        </w:rPr>
      </w:pPr>
    </w:p>
    <w:p w14:paraId="00034B53" w14:textId="166A44B3" w:rsidR="00FA7D01" w:rsidRDefault="00FA7D01" w:rsidP="00640E90">
      <w:pPr>
        <w:pStyle w:val="NoSpacing"/>
        <w:numPr>
          <w:ilvl w:val="0"/>
          <w:numId w:val="11"/>
        </w:numPr>
        <w:rPr>
          <w:sz w:val="24"/>
          <w:szCs w:val="24"/>
        </w:rPr>
      </w:pPr>
      <w:r w:rsidRPr="00F2437D">
        <w:rPr>
          <w:sz w:val="24"/>
          <w:szCs w:val="24"/>
        </w:rPr>
        <w:t xml:space="preserve">Find privately rented sector accommodation (PRS) </w:t>
      </w:r>
    </w:p>
    <w:p w14:paraId="196D5F8F" w14:textId="77777777" w:rsidR="00FA7D01" w:rsidRDefault="00FA7D01" w:rsidP="00FA7D01">
      <w:pPr>
        <w:pStyle w:val="NoSpacing"/>
        <w:rPr>
          <w:sz w:val="24"/>
          <w:szCs w:val="24"/>
        </w:rPr>
      </w:pPr>
    </w:p>
    <w:p w14:paraId="13F7B178" w14:textId="2CF984D6" w:rsidR="002E7C56" w:rsidRDefault="00FA7D01" w:rsidP="00FA7D01">
      <w:pPr>
        <w:pStyle w:val="NoSpacing"/>
        <w:rPr>
          <w:sz w:val="24"/>
          <w:szCs w:val="24"/>
        </w:rPr>
      </w:pPr>
      <w:r w:rsidRPr="00F2437D">
        <w:rPr>
          <w:sz w:val="24"/>
          <w:szCs w:val="24"/>
        </w:rPr>
        <w:t xml:space="preserve">Private rented sector accommodation will often be the quickest route to resolve your housing issues. If you find private rented sector accommodation, please contact your homeless officer and our </w:t>
      </w:r>
      <w:r>
        <w:rPr>
          <w:sz w:val="24"/>
          <w:szCs w:val="24"/>
        </w:rPr>
        <w:t>GBC lettings team</w:t>
      </w:r>
      <w:r w:rsidRPr="00F2437D">
        <w:rPr>
          <w:sz w:val="24"/>
          <w:szCs w:val="24"/>
        </w:rPr>
        <w:t xml:space="preserve"> via </w:t>
      </w:r>
      <w:hyperlink r:id="rId10" w:tgtFrame="_blank" w:tooltip="mailto:gbclettings@gravesham.gov.uk" w:history="1">
        <w:r w:rsidRPr="00640E90">
          <w:rPr>
            <w:rStyle w:val="Hyperlink"/>
            <w:sz w:val="24"/>
            <w:szCs w:val="24"/>
          </w:rPr>
          <w:t>gbclettings@gravesham.gov.uk</w:t>
        </w:r>
      </w:hyperlink>
      <w:r w:rsidRPr="00640E90">
        <w:rPr>
          <w:rStyle w:val="ui-provider"/>
          <w:sz w:val="24"/>
          <w:szCs w:val="24"/>
        </w:rPr>
        <w:t xml:space="preserve"> </w:t>
      </w:r>
      <w:r w:rsidRPr="00F2437D">
        <w:rPr>
          <w:sz w:val="24"/>
          <w:szCs w:val="24"/>
        </w:rPr>
        <w:t xml:space="preserve">or call 01474 337759 as soon as possible. </w:t>
      </w:r>
    </w:p>
    <w:p w14:paraId="7B69E3C6" w14:textId="77777777" w:rsidR="002E7C56" w:rsidRDefault="002E7C56">
      <w:pPr>
        <w:rPr>
          <w:sz w:val="24"/>
          <w:szCs w:val="24"/>
        </w:rPr>
      </w:pPr>
      <w:r>
        <w:rPr>
          <w:sz w:val="24"/>
          <w:szCs w:val="24"/>
        </w:rPr>
        <w:br w:type="page"/>
      </w:r>
    </w:p>
    <w:p w14:paraId="751B2223" w14:textId="77777777" w:rsidR="00FA7D01" w:rsidRDefault="00FA7D01" w:rsidP="00FA7D01">
      <w:pPr>
        <w:pStyle w:val="NoSpacing"/>
        <w:rPr>
          <w:sz w:val="24"/>
          <w:szCs w:val="24"/>
        </w:rPr>
      </w:pPr>
    </w:p>
    <w:p w14:paraId="6B2B9F06" w14:textId="77777777" w:rsidR="00FA7D01" w:rsidRDefault="00FA7D01" w:rsidP="00FA7D01">
      <w:pPr>
        <w:pStyle w:val="NoSpacing"/>
        <w:rPr>
          <w:sz w:val="24"/>
          <w:szCs w:val="24"/>
        </w:rPr>
      </w:pPr>
    </w:p>
    <w:p w14:paraId="34B6B69B" w14:textId="77777777" w:rsidR="00FA7D01" w:rsidRPr="005800E6" w:rsidRDefault="00FA7D01" w:rsidP="00640E90">
      <w:pPr>
        <w:pStyle w:val="Heading2"/>
      </w:pPr>
      <w:r w:rsidRPr="005800E6">
        <w:t xml:space="preserve">Will I be moved into accommodation that is not shared? </w:t>
      </w:r>
    </w:p>
    <w:p w14:paraId="60882363" w14:textId="77777777" w:rsidR="00FA7D01" w:rsidRDefault="00FA7D01" w:rsidP="00FA7D01">
      <w:pPr>
        <w:pStyle w:val="NoSpacing"/>
        <w:rPr>
          <w:sz w:val="24"/>
          <w:szCs w:val="24"/>
        </w:rPr>
      </w:pPr>
    </w:p>
    <w:p w14:paraId="61C266F4" w14:textId="77777777" w:rsidR="00FA7D01" w:rsidRDefault="00FA7D01" w:rsidP="00FA7D01">
      <w:pPr>
        <w:pStyle w:val="NoSpacing"/>
        <w:rPr>
          <w:rFonts w:eastAsia="Times New Roman" w:cs="Arial"/>
          <w:kern w:val="0"/>
          <w:sz w:val="24"/>
          <w:szCs w:val="24"/>
          <w:lang w:eastAsia="en-GB"/>
          <w14:ligatures w14:val="none"/>
        </w:rPr>
      </w:pPr>
      <w:r w:rsidRPr="005800E6">
        <w:rPr>
          <w:rFonts w:cs="Arial"/>
          <w:sz w:val="24"/>
          <w:szCs w:val="24"/>
        </w:rPr>
        <w:t xml:space="preserve">This will depend on your circumstances. </w:t>
      </w:r>
      <w:r>
        <w:rPr>
          <w:rFonts w:cs="Arial"/>
          <w:sz w:val="24"/>
          <w:szCs w:val="24"/>
        </w:rPr>
        <w:t>The council where possible will try to avoid placing f</w:t>
      </w:r>
      <w:r w:rsidRPr="005800E6">
        <w:rPr>
          <w:rFonts w:eastAsia="Times New Roman" w:cs="Arial"/>
          <w:kern w:val="0"/>
          <w:sz w:val="24"/>
          <w:szCs w:val="24"/>
          <w:lang w:eastAsia="en-GB"/>
          <w14:ligatures w14:val="none"/>
        </w:rPr>
        <w:t xml:space="preserve">amilies with children </w:t>
      </w:r>
      <w:r>
        <w:rPr>
          <w:rFonts w:eastAsia="Times New Roman" w:cs="Arial"/>
          <w:kern w:val="0"/>
          <w:sz w:val="24"/>
          <w:szCs w:val="24"/>
          <w:lang w:eastAsia="en-GB"/>
          <w14:ligatures w14:val="none"/>
        </w:rPr>
        <w:t xml:space="preserve">into shared accommodation. If this happens the council will aim to </w:t>
      </w:r>
      <w:proofErr w:type="gramStart"/>
      <w:r>
        <w:rPr>
          <w:rFonts w:eastAsia="Times New Roman" w:cs="Arial"/>
          <w:kern w:val="0"/>
          <w:sz w:val="24"/>
          <w:szCs w:val="24"/>
          <w:lang w:eastAsia="en-GB"/>
          <w14:ligatures w14:val="none"/>
        </w:rPr>
        <w:t>move</w:t>
      </w:r>
      <w:proofErr w:type="gramEnd"/>
      <w:r>
        <w:rPr>
          <w:rFonts w:eastAsia="Times New Roman" w:cs="Arial"/>
          <w:kern w:val="0"/>
          <w:sz w:val="24"/>
          <w:szCs w:val="24"/>
          <w:lang w:eastAsia="en-GB"/>
          <w14:ligatures w14:val="none"/>
        </w:rPr>
        <w:t xml:space="preserve"> you to more suitable housing at the earliest opportunity however this can take up to six weeks depending on availability. </w:t>
      </w:r>
    </w:p>
    <w:p w14:paraId="63C9CBC0" w14:textId="77777777" w:rsidR="00FA7D01" w:rsidRDefault="00FA7D01" w:rsidP="00FA7D01">
      <w:pPr>
        <w:pStyle w:val="NoSpacing"/>
        <w:rPr>
          <w:rFonts w:eastAsia="Times New Roman" w:cs="Arial"/>
          <w:kern w:val="0"/>
          <w:sz w:val="24"/>
          <w:szCs w:val="24"/>
          <w:lang w:eastAsia="en-GB"/>
          <w14:ligatures w14:val="none"/>
        </w:rPr>
      </w:pPr>
    </w:p>
    <w:p w14:paraId="4B502AA4" w14:textId="77777777" w:rsidR="00FA7D01" w:rsidRDefault="00FA7D01" w:rsidP="00640E90">
      <w:pPr>
        <w:pStyle w:val="Heading2"/>
      </w:pPr>
      <w:r w:rsidRPr="00032553">
        <w:t xml:space="preserve">How long will I be outside of the borough for? </w:t>
      </w:r>
    </w:p>
    <w:p w14:paraId="5D80C166" w14:textId="77777777" w:rsidR="00FA7D01" w:rsidRDefault="00FA7D01" w:rsidP="00FA7D01">
      <w:pPr>
        <w:pStyle w:val="NoSpacing"/>
        <w:rPr>
          <w:b/>
          <w:bCs/>
          <w:sz w:val="24"/>
          <w:szCs w:val="24"/>
        </w:rPr>
      </w:pPr>
    </w:p>
    <w:p w14:paraId="7233E11E" w14:textId="4272A068" w:rsidR="00FA7D01" w:rsidRDefault="00FA7D01" w:rsidP="00FA7D01">
      <w:pPr>
        <w:pStyle w:val="NoSpacing"/>
        <w:rPr>
          <w:rFonts w:cs="Arial"/>
          <w:sz w:val="24"/>
          <w:szCs w:val="24"/>
        </w:rPr>
      </w:pPr>
      <w:r w:rsidRPr="00032553">
        <w:rPr>
          <w:rFonts w:cs="Arial"/>
          <w:sz w:val="24"/>
          <w:szCs w:val="24"/>
        </w:rPr>
        <w:t>Gravesham Borough Council aim to accommodate all households within the borough where it is safe do so dependent on such accommodation being available. However, some households may be housed outside of Gravesham</w:t>
      </w:r>
      <w:r>
        <w:rPr>
          <w:rFonts w:cs="Arial"/>
          <w:sz w:val="24"/>
          <w:szCs w:val="24"/>
        </w:rPr>
        <w:t>.</w:t>
      </w:r>
    </w:p>
    <w:p w14:paraId="124EA29B" w14:textId="77777777" w:rsidR="00FA7D01" w:rsidRDefault="00FA7D01" w:rsidP="00FA7D01">
      <w:pPr>
        <w:pStyle w:val="NoSpacing"/>
        <w:rPr>
          <w:rFonts w:cs="Arial"/>
          <w:sz w:val="24"/>
          <w:szCs w:val="24"/>
        </w:rPr>
      </w:pPr>
    </w:p>
    <w:p w14:paraId="02C88EC1" w14:textId="77777777" w:rsidR="00FA7D01" w:rsidRPr="000834B3" w:rsidRDefault="00FA7D01" w:rsidP="00640E90">
      <w:pPr>
        <w:pStyle w:val="Heading2"/>
      </w:pPr>
      <w:r w:rsidRPr="000834B3">
        <w:t xml:space="preserve">Who should I contact if there is a problem with my accommodation? </w:t>
      </w:r>
    </w:p>
    <w:p w14:paraId="706F4D25" w14:textId="77777777" w:rsidR="00FA7D01" w:rsidRDefault="00FA7D01" w:rsidP="00FA7D01">
      <w:pPr>
        <w:pStyle w:val="NoSpacing"/>
        <w:rPr>
          <w:sz w:val="24"/>
          <w:szCs w:val="24"/>
        </w:rPr>
      </w:pPr>
    </w:p>
    <w:p w14:paraId="78EF7308" w14:textId="77777777" w:rsidR="00FA7D01" w:rsidRDefault="00FA7D01" w:rsidP="00FA7D01">
      <w:pPr>
        <w:pStyle w:val="NoSpacing"/>
        <w:rPr>
          <w:sz w:val="24"/>
          <w:szCs w:val="24"/>
        </w:rPr>
      </w:pPr>
      <w:r>
        <w:rPr>
          <w:sz w:val="24"/>
          <w:szCs w:val="24"/>
        </w:rPr>
        <w:t>I</w:t>
      </w:r>
      <w:r w:rsidRPr="00F2437D">
        <w:rPr>
          <w:sz w:val="24"/>
          <w:szCs w:val="24"/>
        </w:rPr>
        <w:t xml:space="preserve">f you have any issues or difficulties contacting your landlord, please contact the Temporary Accommodation Team on </w:t>
      </w:r>
      <w:hyperlink r:id="rId11" w:history="1">
        <w:r w:rsidRPr="008A7748">
          <w:rPr>
            <w:rStyle w:val="Hyperlink"/>
            <w:sz w:val="24"/>
            <w:szCs w:val="24"/>
          </w:rPr>
          <w:t>TA@gravesham.gov.uk</w:t>
        </w:r>
      </w:hyperlink>
      <w:r>
        <w:rPr>
          <w:sz w:val="24"/>
          <w:szCs w:val="24"/>
        </w:rPr>
        <w:t xml:space="preserve"> </w:t>
      </w:r>
      <w:r w:rsidRPr="00F2437D">
        <w:rPr>
          <w:sz w:val="24"/>
          <w:szCs w:val="24"/>
        </w:rPr>
        <w:t xml:space="preserve"> or phone 01474 337759. </w:t>
      </w:r>
    </w:p>
    <w:p w14:paraId="185B5495" w14:textId="77777777" w:rsidR="00FA7D01" w:rsidRDefault="00FA7D01" w:rsidP="00FA7D01">
      <w:pPr>
        <w:pStyle w:val="NoSpacing"/>
        <w:rPr>
          <w:rFonts w:eastAsia="Times New Roman" w:cs="Arial"/>
          <w:kern w:val="0"/>
          <w:sz w:val="24"/>
          <w:szCs w:val="24"/>
          <w:lang w:eastAsia="en-GB"/>
          <w14:ligatures w14:val="none"/>
        </w:rPr>
      </w:pPr>
    </w:p>
    <w:p w14:paraId="4139514D" w14:textId="77777777" w:rsidR="00FA7D01" w:rsidRDefault="00FA7D01" w:rsidP="00640E90">
      <w:pPr>
        <w:pStyle w:val="Heading2"/>
      </w:pPr>
      <w:r w:rsidRPr="000834B3">
        <w:t xml:space="preserve">Will my temporary accommodation be furnished? </w:t>
      </w:r>
    </w:p>
    <w:p w14:paraId="4EF0DFCC" w14:textId="77777777" w:rsidR="00FA7D01" w:rsidRDefault="00FA7D01" w:rsidP="00FA7D01">
      <w:pPr>
        <w:pStyle w:val="NoSpacing"/>
        <w:rPr>
          <w:b/>
          <w:bCs/>
          <w:sz w:val="24"/>
          <w:szCs w:val="24"/>
        </w:rPr>
      </w:pPr>
    </w:p>
    <w:p w14:paraId="09C6735F" w14:textId="77777777" w:rsidR="00FA7D01" w:rsidRPr="00D86D5A" w:rsidRDefault="00FA7D01" w:rsidP="00FA7D01">
      <w:pPr>
        <w:autoSpaceDE w:val="0"/>
        <w:autoSpaceDN w:val="0"/>
        <w:adjustRightInd w:val="0"/>
        <w:rPr>
          <w:rFonts w:cs="Arial"/>
          <w:b/>
          <w:bCs/>
        </w:rPr>
      </w:pPr>
      <w:r>
        <w:rPr>
          <w:rFonts w:cs="Arial"/>
          <w:sz w:val="24"/>
          <w:szCs w:val="24"/>
        </w:rPr>
        <w:t xml:space="preserve">This will depend on the type of accommodation that has been secured for example </w:t>
      </w:r>
      <w:r w:rsidRPr="00D86D5A">
        <w:rPr>
          <w:rFonts w:cs="Arial"/>
          <w:sz w:val="24"/>
          <w:szCs w:val="24"/>
        </w:rPr>
        <w:t>Bed &amp; Breakfast accommodation and hostels are furnished with beds, wardrobes,</w:t>
      </w:r>
      <w:r>
        <w:rPr>
          <w:rFonts w:cs="Arial"/>
          <w:sz w:val="24"/>
          <w:szCs w:val="24"/>
        </w:rPr>
        <w:t xml:space="preserve"> </w:t>
      </w:r>
      <w:proofErr w:type="gramStart"/>
      <w:r w:rsidRPr="00D86D5A">
        <w:rPr>
          <w:rFonts w:cs="Arial"/>
          <w:sz w:val="24"/>
          <w:szCs w:val="24"/>
        </w:rPr>
        <w:t>fridges</w:t>
      </w:r>
      <w:proofErr w:type="gramEnd"/>
      <w:r w:rsidRPr="00D86D5A">
        <w:rPr>
          <w:rFonts w:cs="Arial"/>
          <w:sz w:val="24"/>
          <w:szCs w:val="24"/>
        </w:rPr>
        <w:t xml:space="preserve"> and cooking facilities. </w:t>
      </w:r>
      <w:r>
        <w:rPr>
          <w:rFonts w:cs="Arial"/>
          <w:sz w:val="24"/>
          <w:szCs w:val="24"/>
        </w:rPr>
        <w:t>However s</w:t>
      </w:r>
      <w:r w:rsidRPr="00D86D5A">
        <w:rPr>
          <w:rFonts w:cs="Arial"/>
          <w:sz w:val="24"/>
          <w:szCs w:val="24"/>
        </w:rPr>
        <w:t xml:space="preserve">elf-contained accommodation </w:t>
      </w:r>
      <w:r>
        <w:rPr>
          <w:rFonts w:cs="Arial"/>
          <w:sz w:val="24"/>
          <w:szCs w:val="24"/>
        </w:rPr>
        <w:t xml:space="preserve">may not be </w:t>
      </w:r>
      <w:r w:rsidRPr="00D86D5A">
        <w:rPr>
          <w:rFonts w:cs="Arial"/>
          <w:sz w:val="24"/>
          <w:szCs w:val="24"/>
        </w:rPr>
        <w:t>furnished</w:t>
      </w:r>
      <w:r>
        <w:rPr>
          <w:rFonts w:cs="Arial"/>
          <w:sz w:val="24"/>
          <w:szCs w:val="24"/>
        </w:rPr>
        <w:t xml:space="preserve"> </w:t>
      </w:r>
      <w:r w:rsidRPr="00D86D5A">
        <w:rPr>
          <w:rFonts w:cs="Arial"/>
          <w:sz w:val="24"/>
          <w:szCs w:val="24"/>
        </w:rPr>
        <w:t xml:space="preserve">but cookers and fridges </w:t>
      </w:r>
      <w:r>
        <w:rPr>
          <w:rFonts w:cs="Arial"/>
          <w:sz w:val="24"/>
          <w:szCs w:val="24"/>
        </w:rPr>
        <w:t xml:space="preserve">could be </w:t>
      </w:r>
      <w:r w:rsidRPr="00D86D5A">
        <w:rPr>
          <w:rFonts w:cs="Arial"/>
          <w:sz w:val="24"/>
          <w:szCs w:val="24"/>
        </w:rPr>
        <w:t>provided. It is your responsibility to make your own</w:t>
      </w:r>
      <w:r>
        <w:rPr>
          <w:rFonts w:cs="Arial"/>
          <w:sz w:val="24"/>
          <w:szCs w:val="24"/>
        </w:rPr>
        <w:t xml:space="preserve"> </w:t>
      </w:r>
      <w:r w:rsidRPr="00D86D5A">
        <w:rPr>
          <w:rFonts w:cs="Arial"/>
          <w:sz w:val="24"/>
          <w:szCs w:val="24"/>
        </w:rPr>
        <w:t>arrangements to furnish the property to your requirements.</w:t>
      </w:r>
    </w:p>
    <w:p w14:paraId="300FEAF6" w14:textId="77777777" w:rsidR="00FA7D01" w:rsidRDefault="00FA7D01" w:rsidP="00640E90">
      <w:pPr>
        <w:pStyle w:val="Heading2"/>
      </w:pPr>
      <w:r w:rsidRPr="00D86D5A">
        <w:t xml:space="preserve">Do I have to pay for temporary accommodation? </w:t>
      </w:r>
    </w:p>
    <w:p w14:paraId="6DB5B2E9" w14:textId="77777777" w:rsidR="00FA7D01" w:rsidRPr="00D86D5A" w:rsidRDefault="00FA7D01" w:rsidP="00FA7D01">
      <w:pPr>
        <w:pStyle w:val="NoSpacing"/>
        <w:rPr>
          <w:b/>
          <w:bCs/>
          <w:sz w:val="24"/>
          <w:szCs w:val="24"/>
        </w:rPr>
      </w:pPr>
    </w:p>
    <w:p w14:paraId="6E9D82C9" w14:textId="77777777" w:rsidR="00FA7D01" w:rsidRDefault="00FA7D01" w:rsidP="00FA7D01">
      <w:pPr>
        <w:pStyle w:val="NoSpacing"/>
        <w:rPr>
          <w:sz w:val="24"/>
          <w:szCs w:val="24"/>
        </w:rPr>
      </w:pPr>
      <w:r w:rsidRPr="00F2437D">
        <w:rPr>
          <w:sz w:val="24"/>
          <w:szCs w:val="24"/>
        </w:rPr>
        <w:t xml:space="preserve">Yes. None of the temporary accommodation provided is free. You will be expected to pay a weekly charge. </w:t>
      </w:r>
    </w:p>
    <w:p w14:paraId="2BAF59D3" w14:textId="77777777" w:rsidR="00FA7D01" w:rsidRDefault="00FA7D01" w:rsidP="00FA7D01">
      <w:pPr>
        <w:pStyle w:val="NoSpacing"/>
        <w:rPr>
          <w:sz w:val="24"/>
          <w:szCs w:val="24"/>
        </w:rPr>
      </w:pPr>
    </w:p>
    <w:p w14:paraId="0115B06C" w14:textId="77777777" w:rsidR="00FA7D01" w:rsidRDefault="00FA7D01" w:rsidP="00FA7D01">
      <w:pPr>
        <w:pStyle w:val="NoSpacing"/>
        <w:rPr>
          <w:sz w:val="24"/>
          <w:szCs w:val="24"/>
        </w:rPr>
      </w:pPr>
      <w:r w:rsidRPr="00F2437D">
        <w:rPr>
          <w:sz w:val="24"/>
          <w:szCs w:val="24"/>
        </w:rPr>
        <w:t xml:space="preserve">If you are on a low income, you will need to claim Housing Benefit. The </w:t>
      </w:r>
      <w:r>
        <w:rPr>
          <w:sz w:val="24"/>
          <w:szCs w:val="24"/>
        </w:rPr>
        <w:t xml:space="preserve">rental </w:t>
      </w:r>
      <w:r w:rsidRPr="00F2437D">
        <w:rPr>
          <w:sz w:val="24"/>
          <w:szCs w:val="24"/>
        </w:rPr>
        <w:t>liability</w:t>
      </w:r>
      <w:r>
        <w:rPr>
          <w:sz w:val="24"/>
          <w:szCs w:val="24"/>
        </w:rPr>
        <w:t xml:space="preserve"> for the property</w:t>
      </w:r>
      <w:r w:rsidRPr="00F2437D">
        <w:rPr>
          <w:sz w:val="24"/>
          <w:szCs w:val="24"/>
        </w:rPr>
        <w:t xml:space="preserve"> will be equivalent of the local housing allowance rate therefore if Housing Benefit does not cover this cost, you will be liable for </w:t>
      </w:r>
      <w:r>
        <w:rPr>
          <w:sz w:val="24"/>
          <w:szCs w:val="24"/>
        </w:rPr>
        <w:t xml:space="preserve">the shortfall. </w:t>
      </w:r>
    </w:p>
    <w:p w14:paraId="381DDEA0" w14:textId="77777777" w:rsidR="00FA7D01" w:rsidRDefault="00FA7D01" w:rsidP="00FA7D01">
      <w:pPr>
        <w:pStyle w:val="NoSpacing"/>
        <w:rPr>
          <w:sz w:val="24"/>
          <w:szCs w:val="24"/>
        </w:rPr>
      </w:pPr>
    </w:p>
    <w:p w14:paraId="7ADB1173" w14:textId="6CF26D3A" w:rsidR="00FA7D01" w:rsidRDefault="00FA7D01" w:rsidP="00FA7D01">
      <w:pPr>
        <w:pStyle w:val="NoSpacing"/>
        <w:rPr>
          <w:sz w:val="24"/>
          <w:szCs w:val="24"/>
        </w:rPr>
      </w:pPr>
      <w:r w:rsidRPr="00F2437D">
        <w:rPr>
          <w:sz w:val="24"/>
          <w:szCs w:val="24"/>
        </w:rPr>
        <w:t>If you fail to provide information for housing benefit to proceed an application or you do not make regular payments, you could lose your accommodation.</w:t>
      </w:r>
    </w:p>
    <w:p w14:paraId="2F61E668" w14:textId="77777777" w:rsidR="00FA7D01" w:rsidRDefault="00FA7D01" w:rsidP="00FA7D01">
      <w:pPr>
        <w:pStyle w:val="NoSpacing"/>
        <w:rPr>
          <w:sz w:val="24"/>
          <w:szCs w:val="24"/>
        </w:rPr>
      </w:pPr>
    </w:p>
    <w:p w14:paraId="1E9B9541" w14:textId="77777777" w:rsidR="00FA7D01" w:rsidRPr="00E37E2C" w:rsidRDefault="00FA7D01" w:rsidP="00640E90">
      <w:pPr>
        <w:pStyle w:val="Heading2"/>
      </w:pPr>
      <w:r w:rsidRPr="00E37E2C">
        <w:t>How do I pay my rent?</w:t>
      </w:r>
    </w:p>
    <w:p w14:paraId="51B9AFC3" w14:textId="77777777" w:rsidR="00FA7D01" w:rsidRDefault="00FA7D01" w:rsidP="00FA7D01">
      <w:pPr>
        <w:pStyle w:val="NoSpacing"/>
        <w:rPr>
          <w:sz w:val="24"/>
          <w:szCs w:val="24"/>
        </w:rPr>
      </w:pPr>
    </w:p>
    <w:p w14:paraId="5B989AD0" w14:textId="77777777" w:rsidR="00FA7D01" w:rsidRDefault="00FA7D01" w:rsidP="00FA7D01">
      <w:pPr>
        <w:pStyle w:val="NoSpacing"/>
        <w:rPr>
          <w:rFonts w:cs="Arial"/>
          <w:sz w:val="24"/>
          <w:szCs w:val="24"/>
          <w:lang w:eastAsia="en-GB"/>
        </w:rPr>
      </w:pPr>
      <w:r w:rsidRPr="00E37E2C">
        <w:rPr>
          <w:rFonts w:cs="Arial"/>
          <w:sz w:val="24"/>
          <w:szCs w:val="24"/>
          <w:lang w:eastAsia="en-GB"/>
        </w:rPr>
        <w:t xml:space="preserve">Once you </w:t>
      </w:r>
      <w:r>
        <w:rPr>
          <w:rFonts w:cs="Arial"/>
          <w:sz w:val="24"/>
          <w:szCs w:val="24"/>
          <w:lang w:eastAsia="en-GB"/>
        </w:rPr>
        <w:t xml:space="preserve">have signed up for your </w:t>
      </w:r>
      <w:r w:rsidRPr="00E37E2C">
        <w:rPr>
          <w:rFonts w:cs="Arial"/>
          <w:sz w:val="24"/>
          <w:szCs w:val="24"/>
          <w:lang w:eastAsia="en-GB"/>
        </w:rPr>
        <w:t xml:space="preserve">temporary accommodation, you will </w:t>
      </w:r>
      <w:r>
        <w:rPr>
          <w:rFonts w:cs="Arial"/>
          <w:sz w:val="24"/>
          <w:szCs w:val="24"/>
          <w:lang w:eastAsia="en-GB"/>
        </w:rPr>
        <w:t xml:space="preserve">issued a letter </w:t>
      </w:r>
      <w:r w:rsidRPr="00E37E2C">
        <w:rPr>
          <w:rFonts w:cs="Arial"/>
          <w:sz w:val="24"/>
          <w:szCs w:val="24"/>
          <w:lang w:eastAsia="en-GB"/>
        </w:rPr>
        <w:t>within 1 week of your placement. </w:t>
      </w:r>
      <w:r>
        <w:rPr>
          <w:rFonts w:cs="Arial"/>
          <w:sz w:val="24"/>
          <w:szCs w:val="24"/>
          <w:lang w:eastAsia="en-GB"/>
        </w:rPr>
        <w:t xml:space="preserve">This letter will include a barcode and the various payment options available to you if Housing Benefit does not cover the full rent for your accommodation. </w:t>
      </w:r>
    </w:p>
    <w:p w14:paraId="3F6847E9" w14:textId="77777777" w:rsidR="00FA7D01" w:rsidRDefault="00FA7D01" w:rsidP="00FA7D01">
      <w:pPr>
        <w:pStyle w:val="NoSpacing"/>
        <w:rPr>
          <w:rFonts w:eastAsia="Times New Roman" w:cs="Arial"/>
          <w:kern w:val="0"/>
          <w:sz w:val="24"/>
          <w:szCs w:val="24"/>
          <w:lang w:eastAsia="en-GB"/>
          <w14:ligatures w14:val="none"/>
        </w:rPr>
      </w:pPr>
    </w:p>
    <w:p w14:paraId="4D5D2EB2" w14:textId="77777777" w:rsidR="00FA7D01" w:rsidRDefault="00FA7D01" w:rsidP="00640E90">
      <w:pPr>
        <w:pStyle w:val="Heading2"/>
        <w:rPr>
          <w:lang w:eastAsia="en-GB"/>
        </w:rPr>
      </w:pPr>
      <w:r w:rsidRPr="00E37E2C">
        <w:rPr>
          <w:lang w:eastAsia="en-GB"/>
        </w:rPr>
        <w:lastRenderedPageBreak/>
        <w:t xml:space="preserve">I have rent </w:t>
      </w:r>
      <w:proofErr w:type="gramStart"/>
      <w:r w:rsidRPr="00E37E2C">
        <w:rPr>
          <w:lang w:eastAsia="en-GB"/>
        </w:rPr>
        <w:t>arrears</w:t>
      </w:r>
      <w:proofErr w:type="gramEnd"/>
    </w:p>
    <w:p w14:paraId="0AD53550" w14:textId="77777777" w:rsidR="00FA7D01" w:rsidRPr="00E37E2C" w:rsidRDefault="00FA7D01" w:rsidP="00FA7D01">
      <w:pPr>
        <w:pStyle w:val="NoSpacing"/>
        <w:rPr>
          <w:b/>
          <w:bCs/>
          <w:sz w:val="24"/>
          <w:szCs w:val="24"/>
          <w:lang w:eastAsia="en-GB"/>
        </w:rPr>
      </w:pPr>
    </w:p>
    <w:p w14:paraId="65227A14" w14:textId="44D6BBA7" w:rsidR="00FA7D01" w:rsidRDefault="00FA7D01" w:rsidP="00FA7D01">
      <w:pPr>
        <w:pStyle w:val="NoSpacing"/>
        <w:rPr>
          <w:sz w:val="24"/>
          <w:szCs w:val="24"/>
          <w:lang w:eastAsia="en-GB"/>
        </w:rPr>
      </w:pPr>
      <w:r w:rsidRPr="00E37E2C">
        <w:rPr>
          <w:sz w:val="24"/>
          <w:szCs w:val="24"/>
          <w:lang w:eastAsia="en-GB"/>
        </w:rPr>
        <w:t>If you are struggling to pay your rent and are worried that you are unable to meet your payments, you must resolve this as soon as possible. </w:t>
      </w:r>
      <w:r>
        <w:rPr>
          <w:sz w:val="24"/>
          <w:szCs w:val="24"/>
          <w:lang w:eastAsia="en-GB"/>
        </w:rPr>
        <w:t xml:space="preserve">You can contact </w:t>
      </w:r>
      <w:r w:rsidRPr="00E37E2C">
        <w:rPr>
          <w:sz w:val="24"/>
          <w:szCs w:val="24"/>
          <w:lang w:eastAsia="en-GB"/>
        </w:rPr>
        <w:t xml:space="preserve">our </w:t>
      </w:r>
      <w:r>
        <w:rPr>
          <w:sz w:val="24"/>
          <w:szCs w:val="24"/>
          <w:lang w:eastAsia="en-GB"/>
        </w:rPr>
        <w:t xml:space="preserve">Temporary Accommodation </w:t>
      </w:r>
      <w:r w:rsidRPr="00E37E2C">
        <w:rPr>
          <w:sz w:val="24"/>
          <w:szCs w:val="24"/>
          <w:lang w:eastAsia="en-GB"/>
        </w:rPr>
        <w:t>Team immediately at </w:t>
      </w:r>
      <w:hyperlink r:id="rId12" w:history="1">
        <w:r w:rsidRPr="008A7748">
          <w:rPr>
            <w:rStyle w:val="Hyperlink"/>
            <w:sz w:val="24"/>
            <w:szCs w:val="24"/>
            <w:lang w:eastAsia="en-GB"/>
          </w:rPr>
          <w:t>TA@gravesham.gov.uk</w:t>
        </w:r>
      </w:hyperlink>
      <w:r>
        <w:rPr>
          <w:sz w:val="24"/>
          <w:szCs w:val="24"/>
          <w:lang w:eastAsia="en-GB"/>
        </w:rPr>
        <w:t xml:space="preserve"> </w:t>
      </w:r>
    </w:p>
    <w:p w14:paraId="59AE4478" w14:textId="77777777" w:rsidR="00640E90" w:rsidRDefault="00640E90" w:rsidP="00640E90">
      <w:pPr>
        <w:pStyle w:val="NoSpacing"/>
        <w:rPr>
          <w:sz w:val="24"/>
          <w:szCs w:val="24"/>
          <w:lang w:eastAsia="en-GB"/>
        </w:rPr>
      </w:pPr>
    </w:p>
    <w:p w14:paraId="46BB702F" w14:textId="6900AB08" w:rsidR="00640E90" w:rsidRDefault="00640E90" w:rsidP="00640E90">
      <w:pPr>
        <w:pStyle w:val="Heading2"/>
        <w:rPr>
          <w:lang w:eastAsia="en-GB"/>
        </w:rPr>
      </w:pPr>
      <w:r w:rsidRPr="00E37E2C">
        <w:rPr>
          <w:lang w:eastAsia="en-GB"/>
        </w:rPr>
        <w:t>Can I still get housing benefit if I am in receipt of Universal Credit?</w:t>
      </w:r>
    </w:p>
    <w:p w14:paraId="1FCBA420" w14:textId="77777777" w:rsidR="00640E90" w:rsidRPr="00E37E2C" w:rsidRDefault="00640E90" w:rsidP="00640E90">
      <w:pPr>
        <w:pStyle w:val="NoSpacing"/>
        <w:rPr>
          <w:b/>
          <w:bCs/>
          <w:sz w:val="24"/>
          <w:szCs w:val="24"/>
          <w:lang w:eastAsia="en-GB"/>
        </w:rPr>
      </w:pPr>
    </w:p>
    <w:p w14:paraId="62642C6D" w14:textId="77777777" w:rsidR="00640E90" w:rsidRDefault="00640E90" w:rsidP="00640E90">
      <w:pPr>
        <w:pStyle w:val="NoSpacing"/>
        <w:rPr>
          <w:sz w:val="24"/>
          <w:szCs w:val="24"/>
          <w:lang w:eastAsia="en-GB"/>
        </w:rPr>
      </w:pPr>
      <w:r w:rsidRPr="00E37E2C">
        <w:rPr>
          <w:sz w:val="24"/>
          <w:szCs w:val="24"/>
          <w:lang w:eastAsia="en-GB"/>
        </w:rPr>
        <w:t>Yes. If you are living in an area where you need to claim Universal Credit, you should claim the Standard Allowance. If you are a family, claim the Children’s Allowance.</w:t>
      </w:r>
    </w:p>
    <w:p w14:paraId="38093268" w14:textId="77777777" w:rsidR="00640E90" w:rsidRPr="00E37E2C" w:rsidRDefault="00640E90" w:rsidP="00640E90">
      <w:pPr>
        <w:pStyle w:val="NoSpacing"/>
        <w:rPr>
          <w:sz w:val="24"/>
          <w:szCs w:val="24"/>
          <w:lang w:eastAsia="en-GB"/>
        </w:rPr>
      </w:pPr>
    </w:p>
    <w:p w14:paraId="53DF8D55" w14:textId="77777777" w:rsidR="00640E90" w:rsidRDefault="00640E90" w:rsidP="00640E90">
      <w:pPr>
        <w:pStyle w:val="NoSpacing"/>
        <w:rPr>
          <w:sz w:val="24"/>
          <w:szCs w:val="24"/>
          <w:lang w:eastAsia="en-GB"/>
        </w:rPr>
      </w:pPr>
      <w:r w:rsidRPr="00E37E2C">
        <w:rPr>
          <w:sz w:val="24"/>
          <w:szCs w:val="24"/>
          <w:lang w:eastAsia="en-GB"/>
        </w:rPr>
        <w:t>When making the Universal Credit claim, make sure you say you are living in temporary accommodation.</w:t>
      </w:r>
    </w:p>
    <w:p w14:paraId="4B98881C" w14:textId="77777777" w:rsidR="00640E90" w:rsidRDefault="00640E90" w:rsidP="00640E90">
      <w:pPr>
        <w:pStyle w:val="NoSpacing"/>
        <w:rPr>
          <w:sz w:val="24"/>
          <w:szCs w:val="24"/>
          <w:lang w:eastAsia="en-GB"/>
        </w:rPr>
      </w:pPr>
    </w:p>
    <w:p w14:paraId="4426C79B" w14:textId="77777777" w:rsidR="00640E90" w:rsidRDefault="00640E90" w:rsidP="00640E90">
      <w:pPr>
        <w:pStyle w:val="Heading2"/>
        <w:rPr>
          <w:lang w:eastAsia="en-GB"/>
        </w:rPr>
      </w:pPr>
      <w:r w:rsidRPr="00E37E2C">
        <w:rPr>
          <w:lang w:eastAsia="en-GB"/>
        </w:rPr>
        <w:t>How can I provide the requested information to housing benefit?</w:t>
      </w:r>
    </w:p>
    <w:p w14:paraId="1EC45C87" w14:textId="77777777" w:rsidR="00640E90" w:rsidRPr="00E37E2C" w:rsidRDefault="00640E90" w:rsidP="00640E90">
      <w:pPr>
        <w:pStyle w:val="NoSpacing"/>
        <w:rPr>
          <w:b/>
          <w:bCs/>
          <w:sz w:val="24"/>
          <w:szCs w:val="24"/>
          <w:lang w:eastAsia="en-GB"/>
        </w:rPr>
      </w:pPr>
    </w:p>
    <w:p w14:paraId="6E1E6B00" w14:textId="77777777" w:rsidR="00640E90" w:rsidRDefault="00640E90" w:rsidP="00640E90">
      <w:pPr>
        <w:pStyle w:val="NoSpacing"/>
        <w:rPr>
          <w:sz w:val="24"/>
          <w:szCs w:val="24"/>
          <w:lang w:eastAsia="en-GB"/>
        </w:rPr>
      </w:pPr>
      <w:r w:rsidRPr="00E37E2C">
        <w:rPr>
          <w:sz w:val="24"/>
          <w:szCs w:val="24"/>
          <w:lang w:eastAsia="en-GB"/>
        </w:rPr>
        <w:t xml:space="preserve">You can email the requested documents to the </w:t>
      </w:r>
      <w:r>
        <w:rPr>
          <w:sz w:val="24"/>
          <w:szCs w:val="24"/>
          <w:lang w:eastAsia="en-GB"/>
        </w:rPr>
        <w:t xml:space="preserve">Temporary Accommodation Team at </w:t>
      </w:r>
      <w:hyperlink r:id="rId13" w:history="1">
        <w:r w:rsidRPr="008A7748">
          <w:rPr>
            <w:rStyle w:val="Hyperlink"/>
            <w:sz w:val="24"/>
            <w:szCs w:val="24"/>
            <w:lang w:eastAsia="en-GB"/>
          </w:rPr>
          <w:t>TA@gravesham.gov.uk</w:t>
        </w:r>
      </w:hyperlink>
      <w:r>
        <w:rPr>
          <w:sz w:val="24"/>
          <w:szCs w:val="24"/>
          <w:lang w:eastAsia="en-GB"/>
        </w:rPr>
        <w:t xml:space="preserve">  </w:t>
      </w:r>
      <w:r w:rsidRPr="00E37E2C">
        <w:rPr>
          <w:sz w:val="24"/>
          <w:szCs w:val="24"/>
          <w:lang w:eastAsia="en-GB"/>
        </w:rPr>
        <w:t xml:space="preserve">or </w:t>
      </w:r>
      <w:r>
        <w:rPr>
          <w:sz w:val="24"/>
          <w:szCs w:val="24"/>
          <w:lang w:eastAsia="en-GB"/>
        </w:rPr>
        <w:t xml:space="preserve">bring it in person to Civic Centre, Windmill Street, Gravesend, DA12 1AU. </w:t>
      </w:r>
    </w:p>
    <w:p w14:paraId="677665A8" w14:textId="77777777" w:rsidR="00640E90" w:rsidRDefault="00640E90" w:rsidP="00640E90">
      <w:pPr>
        <w:pStyle w:val="NoSpacing"/>
        <w:rPr>
          <w:sz w:val="24"/>
          <w:szCs w:val="24"/>
          <w:lang w:eastAsia="en-GB"/>
        </w:rPr>
      </w:pPr>
    </w:p>
    <w:p w14:paraId="2EDF28EF" w14:textId="77777777" w:rsidR="00640E90" w:rsidRDefault="00640E90" w:rsidP="00640E90">
      <w:pPr>
        <w:pStyle w:val="Heading2"/>
        <w:rPr>
          <w:lang w:eastAsia="en-GB"/>
        </w:rPr>
      </w:pPr>
      <w:r w:rsidRPr="00E37E2C">
        <w:rPr>
          <w:lang w:eastAsia="en-GB"/>
        </w:rPr>
        <w:t>Do you evict people for rent arrears?</w:t>
      </w:r>
    </w:p>
    <w:p w14:paraId="423236A2" w14:textId="77777777" w:rsidR="00640E90" w:rsidRPr="00E37E2C" w:rsidRDefault="00640E90" w:rsidP="00640E90">
      <w:pPr>
        <w:pStyle w:val="NoSpacing"/>
        <w:rPr>
          <w:rFonts w:cs="Arial"/>
          <w:b/>
          <w:bCs/>
          <w:sz w:val="24"/>
          <w:szCs w:val="24"/>
          <w:lang w:eastAsia="en-GB"/>
        </w:rPr>
      </w:pPr>
    </w:p>
    <w:p w14:paraId="1B66CE94" w14:textId="77777777" w:rsidR="00640E90" w:rsidRDefault="00640E90" w:rsidP="00640E90">
      <w:pPr>
        <w:pStyle w:val="NoSpacing"/>
        <w:rPr>
          <w:rFonts w:cs="Arial"/>
          <w:sz w:val="24"/>
          <w:szCs w:val="24"/>
          <w:lang w:eastAsia="en-GB"/>
        </w:rPr>
      </w:pPr>
      <w:r w:rsidRPr="00E37E2C">
        <w:rPr>
          <w:rFonts w:cs="Arial"/>
          <w:sz w:val="24"/>
          <w:szCs w:val="24"/>
          <w:lang w:eastAsia="en-GB"/>
        </w:rPr>
        <w:t>Unfortunately, yes, but only as a last resort and if we see you are not taking action to clear your arrears. </w:t>
      </w:r>
    </w:p>
    <w:p w14:paraId="520FC28E" w14:textId="77777777" w:rsidR="00640E90" w:rsidRPr="00E37E2C" w:rsidRDefault="00640E90" w:rsidP="00640E90">
      <w:pPr>
        <w:pStyle w:val="NoSpacing"/>
        <w:rPr>
          <w:rFonts w:cs="Arial"/>
          <w:sz w:val="24"/>
          <w:szCs w:val="24"/>
          <w:lang w:eastAsia="en-GB"/>
        </w:rPr>
      </w:pPr>
    </w:p>
    <w:p w14:paraId="41A7A3AB" w14:textId="77777777" w:rsidR="00640E90" w:rsidRDefault="00640E90" w:rsidP="00640E90">
      <w:pPr>
        <w:pStyle w:val="NoSpacing"/>
        <w:rPr>
          <w:rFonts w:cs="Arial"/>
          <w:sz w:val="24"/>
          <w:szCs w:val="24"/>
          <w:lang w:eastAsia="en-GB"/>
        </w:rPr>
      </w:pPr>
      <w:r w:rsidRPr="00E37E2C">
        <w:rPr>
          <w:rFonts w:cs="Arial"/>
          <w:sz w:val="24"/>
          <w:szCs w:val="24"/>
          <w:lang w:eastAsia="en-GB"/>
        </w:rPr>
        <w:t>If you are evicted, you will have to find your own accommodation. Contact us early to prevent eviction from happening.</w:t>
      </w:r>
    </w:p>
    <w:p w14:paraId="132FE133" w14:textId="77777777" w:rsidR="00640E90" w:rsidRDefault="00640E90" w:rsidP="00640E90">
      <w:pPr>
        <w:pStyle w:val="NoSpacing"/>
        <w:rPr>
          <w:sz w:val="24"/>
          <w:szCs w:val="24"/>
          <w:lang w:eastAsia="en-GB"/>
        </w:rPr>
      </w:pPr>
    </w:p>
    <w:p w14:paraId="4FAFFBB6" w14:textId="77777777" w:rsidR="00640E90" w:rsidRDefault="00640E90" w:rsidP="00640E90">
      <w:pPr>
        <w:pStyle w:val="Heading2"/>
        <w:rPr>
          <w:lang w:eastAsia="en-GB"/>
        </w:rPr>
      </w:pPr>
      <w:r w:rsidRPr="003822EE">
        <w:rPr>
          <w:lang w:eastAsia="en-GB"/>
        </w:rPr>
        <w:t>Problems with your accommodation</w:t>
      </w:r>
    </w:p>
    <w:p w14:paraId="2D586297" w14:textId="77777777" w:rsidR="00640E90" w:rsidRPr="003822EE" w:rsidRDefault="00640E90" w:rsidP="00640E90">
      <w:pPr>
        <w:pStyle w:val="NoSpacing"/>
        <w:rPr>
          <w:b/>
          <w:bCs/>
          <w:sz w:val="24"/>
          <w:szCs w:val="24"/>
          <w:lang w:eastAsia="en-GB"/>
        </w:rPr>
      </w:pPr>
    </w:p>
    <w:p w14:paraId="32CAFCCB" w14:textId="6C451D4A" w:rsidR="00640E90" w:rsidRPr="003822EE" w:rsidRDefault="00640E90" w:rsidP="00640E90">
      <w:pPr>
        <w:pStyle w:val="NoSpacing"/>
        <w:rPr>
          <w:sz w:val="24"/>
          <w:szCs w:val="24"/>
          <w:lang w:eastAsia="en-GB"/>
        </w:rPr>
      </w:pPr>
      <w:r>
        <w:rPr>
          <w:sz w:val="24"/>
          <w:szCs w:val="24"/>
          <w:lang w:eastAsia="en-GB"/>
        </w:rPr>
        <w:t xml:space="preserve">If you are placed into nightly paid emergency accommodation the managing agent </w:t>
      </w:r>
      <w:r w:rsidRPr="003822EE">
        <w:rPr>
          <w:sz w:val="24"/>
          <w:szCs w:val="24"/>
          <w:lang w:eastAsia="en-GB"/>
        </w:rPr>
        <w:t xml:space="preserve">is responsible for the day-to-day management of your </w:t>
      </w:r>
      <w:r>
        <w:rPr>
          <w:sz w:val="24"/>
          <w:szCs w:val="24"/>
          <w:lang w:eastAsia="en-GB"/>
        </w:rPr>
        <w:t>ac</w:t>
      </w:r>
      <w:r w:rsidRPr="003822EE">
        <w:rPr>
          <w:sz w:val="24"/>
          <w:szCs w:val="24"/>
          <w:lang w:eastAsia="en-GB"/>
        </w:rPr>
        <w:t>commodation.</w:t>
      </w:r>
      <w:r w:rsidRPr="003822EE">
        <w:rPr>
          <w:sz w:val="24"/>
          <w:szCs w:val="24"/>
          <w:lang w:eastAsia="en-GB"/>
        </w:rPr>
        <w:br/>
      </w:r>
    </w:p>
    <w:p w14:paraId="3050CB98" w14:textId="77777777" w:rsidR="00640E90" w:rsidRDefault="00640E90" w:rsidP="00640E90">
      <w:pPr>
        <w:pStyle w:val="NoSpacing"/>
        <w:rPr>
          <w:sz w:val="24"/>
          <w:szCs w:val="24"/>
          <w:lang w:eastAsia="en-GB"/>
        </w:rPr>
      </w:pPr>
      <w:r w:rsidRPr="003822EE">
        <w:rPr>
          <w:sz w:val="24"/>
          <w:szCs w:val="24"/>
          <w:lang w:eastAsia="en-GB"/>
        </w:rPr>
        <w:t xml:space="preserve">Please contact </w:t>
      </w:r>
      <w:r>
        <w:rPr>
          <w:sz w:val="24"/>
          <w:szCs w:val="24"/>
          <w:lang w:eastAsia="en-GB"/>
        </w:rPr>
        <w:t xml:space="preserve">the managing </w:t>
      </w:r>
      <w:r w:rsidRPr="003822EE">
        <w:rPr>
          <w:sz w:val="24"/>
          <w:szCs w:val="24"/>
          <w:lang w:eastAsia="en-GB"/>
        </w:rPr>
        <w:t>agent if you have a problem such as:</w:t>
      </w:r>
    </w:p>
    <w:p w14:paraId="269F4383" w14:textId="77777777" w:rsidR="00640E90" w:rsidRPr="003822EE" w:rsidRDefault="00640E90" w:rsidP="00640E90">
      <w:pPr>
        <w:pStyle w:val="NoSpacing"/>
        <w:rPr>
          <w:sz w:val="24"/>
          <w:szCs w:val="24"/>
          <w:lang w:eastAsia="en-GB"/>
        </w:rPr>
      </w:pPr>
    </w:p>
    <w:p w14:paraId="46EDC265" w14:textId="77777777" w:rsidR="00640E90" w:rsidRPr="003822EE" w:rsidRDefault="00640E90" w:rsidP="00640E90">
      <w:pPr>
        <w:pStyle w:val="NoSpacing"/>
        <w:numPr>
          <w:ilvl w:val="0"/>
          <w:numId w:val="4"/>
        </w:numPr>
        <w:rPr>
          <w:sz w:val="24"/>
          <w:szCs w:val="24"/>
          <w:lang w:eastAsia="en-GB"/>
        </w:rPr>
      </w:pPr>
      <w:r w:rsidRPr="003822EE">
        <w:rPr>
          <w:sz w:val="24"/>
          <w:szCs w:val="24"/>
          <w:lang w:eastAsia="en-GB"/>
        </w:rPr>
        <w:t xml:space="preserve">something in the property needs </w:t>
      </w:r>
      <w:proofErr w:type="gramStart"/>
      <w:r w:rsidRPr="003822EE">
        <w:rPr>
          <w:sz w:val="24"/>
          <w:szCs w:val="24"/>
          <w:lang w:eastAsia="en-GB"/>
        </w:rPr>
        <w:t>repairing</w:t>
      </w:r>
      <w:proofErr w:type="gramEnd"/>
    </w:p>
    <w:p w14:paraId="2A47734F" w14:textId="77777777" w:rsidR="00640E90" w:rsidRDefault="00640E90" w:rsidP="00640E90">
      <w:pPr>
        <w:pStyle w:val="NoSpacing"/>
        <w:rPr>
          <w:sz w:val="24"/>
          <w:szCs w:val="24"/>
          <w:lang w:eastAsia="en-GB"/>
        </w:rPr>
      </w:pPr>
    </w:p>
    <w:p w14:paraId="121F76A4" w14:textId="77777777" w:rsidR="00640E90" w:rsidRDefault="00640E90" w:rsidP="00640E90">
      <w:pPr>
        <w:pStyle w:val="NoSpacing"/>
        <w:rPr>
          <w:sz w:val="24"/>
          <w:szCs w:val="24"/>
          <w:lang w:eastAsia="en-GB"/>
        </w:rPr>
      </w:pPr>
      <w:r>
        <w:rPr>
          <w:sz w:val="24"/>
          <w:szCs w:val="24"/>
          <w:lang w:eastAsia="en-GB"/>
        </w:rPr>
        <w:t xml:space="preserve">When should you contact the Temporary Accommodation Team: </w:t>
      </w:r>
    </w:p>
    <w:p w14:paraId="5C173C5B" w14:textId="77777777" w:rsidR="00640E90" w:rsidRPr="003822EE" w:rsidRDefault="00640E90" w:rsidP="00640E90">
      <w:pPr>
        <w:pStyle w:val="NoSpacing"/>
        <w:rPr>
          <w:sz w:val="24"/>
          <w:szCs w:val="24"/>
          <w:lang w:eastAsia="en-GB"/>
        </w:rPr>
      </w:pPr>
    </w:p>
    <w:p w14:paraId="0273538B" w14:textId="77777777" w:rsidR="00640E90" w:rsidRPr="003822EE" w:rsidRDefault="00640E90" w:rsidP="00640E90">
      <w:pPr>
        <w:pStyle w:val="NoSpacing"/>
        <w:numPr>
          <w:ilvl w:val="0"/>
          <w:numId w:val="4"/>
        </w:numPr>
        <w:rPr>
          <w:sz w:val="24"/>
          <w:szCs w:val="24"/>
          <w:lang w:eastAsia="en-GB"/>
        </w:rPr>
      </w:pPr>
      <w:r>
        <w:rPr>
          <w:sz w:val="24"/>
          <w:szCs w:val="24"/>
          <w:lang w:eastAsia="en-GB"/>
        </w:rPr>
        <w:t>I</w:t>
      </w:r>
      <w:r w:rsidRPr="003822EE">
        <w:rPr>
          <w:sz w:val="24"/>
          <w:szCs w:val="24"/>
          <w:lang w:eastAsia="en-GB"/>
        </w:rPr>
        <w:t>f you feel that the letting agent has not dealt with your query properly</w:t>
      </w:r>
    </w:p>
    <w:p w14:paraId="1D589EDD" w14:textId="77777777" w:rsidR="00640E90" w:rsidRDefault="00640E90" w:rsidP="00640E90">
      <w:pPr>
        <w:pStyle w:val="NoSpacing"/>
        <w:numPr>
          <w:ilvl w:val="0"/>
          <w:numId w:val="4"/>
        </w:numPr>
        <w:rPr>
          <w:sz w:val="24"/>
          <w:szCs w:val="24"/>
          <w:lang w:eastAsia="en-GB"/>
        </w:rPr>
      </w:pPr>
      <w:r>
        <w:rPr>
          <w:sz w:val="24"/>
          <w:szCs w:val="24"/>
          <w:lang w:eastAsia="en-GB"/>
        </w:rPr>
        <w:t>I</w:t>
      </w:r>
      <w:r w:rsidRPr="003822EE">
        <w:rPr>
          <w:sz w:val="24"/>
          <w:szCs w:val="24"/>
          <w:lang w:eastAsia="en-GB"/>
        </w:rPr>
        <w:t>f you wish to complain about a member of the letting agent's staff</w:t>
      </w:r>
    </w:p>
    <w:p w14:paraId="6BD353EF" w14:textId="77777777" w:rsidR="00640E90" w:rsidRPr="003822EE" w:rsidRDefault="00640E90" w:rsidP="00640E90">
      <w:pPr>
        <w:pStyle w:val="NoSpacing"/>
        <w:ind w:left="720"/>
        <w:rPr>
          <w:sz w:val="24"/>
          <w:szCs w:val="24"/>
          <w:lang w:eastAsia="en-GB"/>
        </w:rPr>
      </w:pPr>
    </w:p>
    <w:p w14:paraId="2547EBE4" w14:textId="77777777" w:rsidR="00640E90" w:rsidRDefault="00640E90" w:rsidP="00640E90">
      <w:pPr>
        <w:pStyle w:val="NoSpacing"/>
        <w:rPr>
          <w:sz w:val="24"/>
          <w:szCs w:val="24"/>
        </w:rPr>
      </w:pPr>
      <w:r w:rsidRPr="00E37E2C">
        <w:rPr>
          <w:rFonts w:cs="Arial"/>
          <w:sz w:val="24"/>
          <w:szCs w:val="24"/>
          <w:lang w:eastAsia="en-GB"/>
        </w:rPr>
        <w:t>Please</w:t>
      </w:r>
      <w:r>
        <w:rPr>
          <w:rFonts w:cs="Arial"/>
          <w:sz w:val="24"/>
          <w:szCs w:val="24"/>
          <w:lang w:eastAsia="en-GB"/>
        </w:rPr>
        <w:t xml:space="preserve"> contact</w:t>
      </w:r>
      <w:r w:rsidRPr="00E37E2C">
        <w:rPr>
          <w:rFonts w:cs="Arial"/>
          <w:sz w:val="24"/>
          <w:szCs w:val="24"/>
          <w:lang w:eastAsia="en-GB"/>
        </w:rPr>
        <w:t xml:space="preserve"> </w:t>
      </w:r>
      <w:r w:rsidRPr="00F2437D">
        <w:rPr>
          <w:sz w:val="24"/>
          <w:szCs w:val="24"/>
        </w:rPr>
        <w:t xml:space="preserve">Temporary Accommodation Team on </w:t>
      </w:r>
      <w:hyperlink r:id="rId14" w:history="1">
        <w:r w:rsidRPr="008A7748">
          <w:rPr>
            <w:rStyle w:val="Hyperlink"/>
            <w:sz w:val="24"/>
            <w:szCs w:val="24"/>
          </w:rPr>
          <w:t>TA@gravesham.gov.uk</w:t>
        </w:r>
      </w:hyperlink>
      <w:r>
        <w:rPr>
          <w:sz w:val="24"/>
          <w:szCs w:val="24"/>
        </w:rPr>
        <w:t xml:space="preserve"> </w:t>
      </w:r>
      <w:r w:rsidRPr="00F2437D">
        <w:rPr>
          <w:sz w:val="24"/>
          <w:szCs w:val="24"/>
        </w:rPr>
        <w:t xml:space="preserve"> or phone 01474 337759</w:t>
      </w:r>
      <w:r>
        <w:rPr>
          <w:sz w:val="24"/>
          <w:szCs w:val="24"/>
        </w:rPr>
        <w:t xml:space="preserve"> without delay</w:t>
      </w:r>
      <w:r w:rsidRPr="00F2437D">
        <w:rPr>
          <w:sz w:val="24"/>
          <w:szCs w:val="24"/>
        </w:rPr>
        <w:t>.</w:t>
      </w:r>
    </w:p>
    <w:p w14:paraId="3C2417C0" w14:textId="77777777" w:rsidR="00640E90" w:rsidRDefault="00640E90" w:rsidP="00640E90">
      <w:pPr>
        <w:pStyle w:val="NoSpacing"/>
        <w:rPr>
          <w:sz w:val="24"/>
          <w:szCs w:val="24"/>
          <w:lang w:eastAsia="en-GB"/>
        </w:rPr>
      </w:pPr>
    </w:p>
    <w:p w14:paraId="454B2D1C" w14:textId="77777777" w:rsidR="00640E90" w:rsidRPr="00D86D5A" w:rsidRDefault="00640E90" w:rsidP="00640E90">
      <w:pPr>
        <w:pStyle w:val="Heading2"/>
      </w:pPr>
      <w:r w:rsidRPr="00D86D5A">
        <w:t xml:space="preserve">Moving on from temporary accommodation </w:t>
      </w:r>
    </w:p>
    <w:p w14:paraId="700E750B" w14:textId="77777777" w:rsidR="00640E90" w:rsidRDefault="00640E90" w:rsidP="00640E90">
      <w:pPr>
        <w:pStyle w:val="NoSpacing"/>
        <w:rPr>
          <w:sz w:val="24"/>
          <w:szCs w:val="24"/>
        </w:rPr>
      </w:pPr>
    </w:p>
    <w:p w14:paraId="75AD1A15" w14:textId="77777777" w:rsidR="00640E90" w:rsidRDefault="00640E90" w:rsidP="00640E90">
      <w:pPr>
        <w:pStyle w:val="NoSpacing"/>
        <w:rPr>
          <w:sz w:val="24"/>
          <w:szCs w:val="24"/>
        </w:rPr>
      </w:pPr>
      <w:r w:rsidRPr="00F2437D">
        <w:rPr>
          <w:sz w:val="24"/>
          <w:szCs w:val="24"/>
        </w:rPr>
        <w:t xml:space="preserve">You will need to vacate the temporary accommodation provided if: </w:t>
      </w:r>
    </w:p>
    <w:p w14:paraId="0CCE97D6" w14:textId="77777777" w:rsidR="00640E90" w:rsidRDefault="00640E90" w:rsidP="00640E90">
      <w:pPr>
        <w:pStyle w:val="NoSpacing"/>
        <w:rPr>
          <w:sz w:val="24"/>
          <w:szCs w:val="24"/>
        </w:rPr>
      </w:pPr>
    </w:p>
    <w:p w14:paraId="6CA39820" w14:textId="2095416D" w:rsidR="00640E90" w:rsidRDefault="00640E90" w:rsidP="00640E90">
      <w:pPr>
        <w:pStyle w:val="NoSpacing"/>
        <w:numPr>
          <w:ilvl w:val="0"/>
          <w:numId w:val="10"/>
        </w:numPr>
        <w:rPr>
          <w:sz w:val="24"/>
          <w:szCs w:val="24"/>
        </w:rPr>
      </w:pPr>
      <w:r w:rsidRPr="00F2437D">
        <w:rPr>
          <w:sz w:val="24"/>
          <w:szCs w:val="24"/>
        </w:rPr>
        <w:lastRenderedPageBreak/>
        <w:t xml:space="preserve">Our homelessness enquiries show that the council has no duty to continue accommodating you. </w:t>
      </w:r>
    </w:p>
    <w:p w14:paraId="5B0FE3FB" w14:textId="4983E5FB" w:rsidR="00640E90" w:rsidRDefault="00640E90" w:rsidP="00640E90">
      <w:pPr>
        <w:pStyle w:val="NoSpacing"/>
        <w:numPr>
          <w:ilvl w:val="0"/>
          <w:numId w:val="10"/>
        </w:numPr>
        <w:rPr>
          <w:sz w:val="24"/>
          <w:szCs w:val="24"/>
        </w:rPr>
      </w:pPr>
      <w:r w:rsidRPr="00F2437D">
        <w:rPr>
          <w:sz w:val="24"/>
          <w:szCs w:val="24"/>
        </w:rPr>
        <w:t xml:space="preserve">You accept a property via private sector with the assistances from Landlord Liaison Team. </w:t>
      </w:r>
    </w:p>
    <w:p w14:paraId="0BAA04CE" w14:textId="641ABC37" w:rsidR="00640E90" w:rsidRDefault="00640E90" w:rsidP="00640E90">
      <w:pPr>
        <w:pStyle w:val="NoSpacing"/>
        <w:numPr>
          <w:ilvl w:val="0"/>
          <w:numId w:val="10"/>
        </w:numPr>
        <w:rPr>
          <w:sz w:val="24"/>
          <w:szCs w:val="24"/>
        </w:rPr>
      </w:pPr>
      <w:r w:rsidRPr="00F2437D">
        <w:rPr>
          <w:sz w:val="24"/>
          <w:szCs w:val="24"/>
        </w:rPr>
        <w:t>Find your own alternative accom</w:t>
      </w:r>
      <w:r>
        <w:rPr>
          <w:sz w:val="24"/>
          <w:szCs w:val="24"/>
        </w:rPr>
        <w:t>mo</w:t>
      </w:r>
      <w:r w:rsidRPr="00F2437D">
        <w:rPr>
          <w:sz w:val="24"/>
          <w:szCs w:val="24"/>
        </w:rPr>
        <w:t xml:space="preserve">dation. </w:t>
      </w:r>
    </w:p>
    <w:p w14:paraId="1487068A" w14:textId="70B36D08" w:rsidR="00640E90" w:rsidRDefault="00640E90" w:rsidP="00640E90">
      <w:pPr>
        <w:pStyle w:val="NoSpacing"/>
        <w:numPr>
          <w:ilvl w:val="0"/>
          <w:numId w:val="10"/>
        </w:numPr>
        <w:rPr>
          <w:sz w:val="24"/>
          <w:szCs w:val="24"/>
        </w:rPr>
      </w:pPr>
      <w:r w:rsidRPr="00F2437D">
        <w:rPr>
          <w:sz w:val="24"/>
          <w:szCs w:val="24"/>
        </w:rPr>
        <w:t xml:space="preserve">You accept an offer of permanent accommodation from the Council’s </w:t>
      </w:r>
      <w:proofErr w:type="spellStart"/>
      <w:r w:rsidRPr="00F2437D">
        <w:rPr>
          <w:sz w:val="24"/>
          <w:szCs w:val="24"/>
        </w:rPr>
        <w:t>Homechoice</w:t>
      </w:r>
      <w:proofErr w:type="spellEnd"/>
      <w:r w:rsidRPr="00F2437D">
        <w:rPr>
          <w:sz w:val="24"/>
          <w:szCs w:val="24"/>
        </w:rPr>
        <w:t xml:space="preserve"> scheme. </w:t>
      </w:r>
    </w:p>
    <w:p w14:paraId="1B129C59" w14:textId="2E6AD10E" w:rsidR="00640E90" w:rsidRDefault="00640E90" w:rsidP="00640E90">
      <w:pPr>
        <w:pStyle w:val="NoSpacing"/>
        <w:numPr>
          <w:ilvl w:val="0"/>
          <w:numId w:val="10"/>
        </w:numPr>
        <w:rPr>
          <w:sz w:val="24"/>
          <w:szCs w:val="24"/>
        </w:rPr>
      </w:pPr>
      <w:r w:rsidRPr="00F2437D">
        <w:rPr>
          <w:sz w:val="24"/>
          <w:szCs w:val="24"/>
        </w:rPr>
        <w:t xml:space="preserve">You lose the accommodation because we have evidence that you are in breach of your tenancy agreement. </w:t>
      </w:r>
    </w:p>
    <w:p w14:paraId="3404CF5C" w14:textId="52E2D762" w:rsidR="00640E90" w:rsidRPr="00F2437D" w:rsidRDefault="00640E90" w:rsidP="00640E90">
      <w:pPr>
        <w:pStyle w:val="NoSpacing"/>
        <w:numPr>
          <w:ilvl w:val="0"/>
          <w:numId w:val="10"/>
        </w:numPr>
        <w:rPr>
          <w:sz w:val="24"/>
          <w:szCs w:val="24"/>
        </w:rPr>
      </w:pPr>
      <w:r w:rsidRPr="00F2437D">
        <w:rPr>
          <w:sz w:val="24"/>
          <w:szCs w:val="24"/>
        </w:rPr>
        <w:t>If you refuse an offer of permanent accommodation which is suitable for your needs</w:t>
      </w:r>
    </w:p>
    <w:p w14:paraId="28183F90" w14:textId="77777777" w:rsidR="00640E90" w:rsidRDefault="00640E90" w:rsidP="00640E90">
      <w:pPr>
        <w:pStyle w:val="NoSpacing"/>
        <w:rPr>
          <w:sz w:val="24"/>
          <w:szCs w:val="24"/>
          <w:lang w:eastAsia="en-GB"/>
        </w:rPr>
      </w:pPr>
    </w:p>
    <w:p w14:paraId="2922D650" w14:textId="77777777" w:rsidR="00FA7D01" w:rsidRDefault="00FA7D01" w:rsidP="00FA7D01">
      <w:pPr>
        <w:jc w:val="right"/>
      </w:pPr>
    </w:p>
    <w:sectPr w:rsidR="00FA7D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4C89E" w14:textId="77777777" w:rsidR="00CA70D6" w:rsidRDefault="00CA70D6" w:rsidP="00640E90">
      <w:pPr>
        <w:spacing w:after="0" w:line="240" w:lineRule="auto"/>
      </w:pPr>
      <w:r>
        <w:separator/>
      </w:r>
    </w:p>
  </w:endnote>
  <w:endnote w:type="continuationSeparator" w:id="0">
    <w:p w14:paraId="6EC65BE6" w14:textId="77777777" w:rsidR="00CA70D6" w:rsidRDefault="00CA70D6" w:rsidP="0064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B0276" w14:textId="77777777" w:rsidR="00CA70D6" w:rsidRDefault="00CA70D6" w:rsidP="00640E90">
      <w:pPr>
        <w:spacing w:after="0" w:line="240" w:lineRule="auto"/>
      </w:pPr>
      <w:r>
        <w:separator/>
      </w:r>
    </w:p>
  </w:footnote>
  <w:footnote w:type="continuationSeparator" w:id="0">
    <w:p w14:paraId="7248D9B9" w14:textId="77777777" w:rsidR="00CA70D6" w:rsidRDefault="00CA70D6" w:rsidP="00640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2626F"/>
    <w:multiLevelType w:val="hybridMultilevel"/>
    <w:tmpl w:val="0294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E78B4"/>
    <w:multiLevelType w:val="hybridMultilevel"/>
    <w:tmpl w:val="BC046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928BF"/>
    <w:multiLevelType w:val="hybridMultilevel"/>
    <w:tmpl w:val="1DAE2520"/>
    <w:lvl w:ilvl="0" w:tplc="028C19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43FAC"/>
    <w:multiLevelType w:val="hybridMultilevel"/>
    <w:tmpl w:val="151043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937AF1"/>
    <w:multiLevelType w:val="hybridMultilevel"/>
    <w:tmpl w:val="253E12C8"/>
    <w:lvl w:ilvl="0" w:tplc="028C19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35357"/>
    <w:multiLevelType w:val="hybridMultilevel"/>
    <w:tmpl w:val="E8B2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039A4"/>
    <w:multiLevelType w:val="hybridMultilevel"/>
    <w:tmpl w:val="032A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C21CBE"/>
    <w:multiLevelType w:val="hybridMultilevel"/>
    <w:tmpl w:val="C63A1524"/>
    <w:lvl w:ilvl="0" w:tplc="028C19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1738C"/>
    <w:multiLevelType w:val="hybridMultilevel"/>
    <w:tmpl w:val="82E2A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635E60"/>
    <w:multiLevelType w:val="hybridMultilevel"/>
    <w:tmpl w:val="EF868884"/>
    <w:lvl w:ilvl="0" w:tplc="028C19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03ED1"/>
    <w:multiLevelType w:val="hybridMultilevel"/>
    <w:tmpl w:val="565C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52CAB"/>
    <w:multiLevelType w:val="hybridMultilevel"/>
    <w:tmpl w:val="CF20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395736">
    <w:abstractNumId w:val="6"/>
  </w:num>
  <w:num w:numId="2" w16cid:durableId="2064787645">
    <w:abstractNumId w:val="0"/>
  </w:num>
  <w:num w:numId="3" w16cid:durableId="336809201">
    <w:abstractNumId w:val="11"/>
  </w:num>
  <w:num w:numId="4" w16cid:durableId="187640550">
    <w:abstractNumId w:val="8"/>
  </w:num>
  <w:num w:numId="5" w16cid:durableId="1307055303">
    <w:abstractNumId w:val="5"/>
  </w:num>
  <w:num w:numId="6" w16cid:durableId="266696705">
    <w:abstractNumId w:val="2"/>
  </w:num>
  <w:num w:numId="7" w16cid:durableId="1711345436">
    <w:abstractNumId w:val="7"/>
  </w:num>
  <w:num w:numId="8" w16cid:durableId="76244578">
    <w:abstractNumId w:val="4"/>
  </w:num>
  <w:num w:numId="9" w16cid:durableId="1152258077">
    <w:abstractNumId w:val="9"/>
  </w:num>
  <w:num w:numId="10" w16cid:durableId="1871262102">
    <w:abstractNumId w:val="3"/>
  </w:num>
  <w:num w:numId="11" w16cid:durableId="991639525">
    <w:abstractNumId w:val="1"/>
  </w:num>
  <w:num w:numId="12" w16cid:durableId="16665453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Ai/j8olfbGMQFDb7k0zf6g3UMyh8tvI9HpDlh+2/BA0bXMRV3o+TXdn6UM2zBNVH"/>
  </w:docVars>
  <w:rsids>
    <w:rsidRoot w:val="00FA7D01"/>
    <w:rsid w:val="002E7C56"/>
    <w:rsid w:val="004B5426"/>
    <w:rsid w:val="00640E90"/>
    <w:rsid w:val="00CA70D6"/>
    <w:rsid w:val="00EC55BD"/>
    <w:rsid w:val="00FA7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6EB1D"/>
  <w15:chartTrackingRefBased/>
  <w15:docId w15:val="{810002AD-0BC1-4FE5-AEB5-7BD19BD2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640E90"/>
    <w:pPr>
      <w:jc w:val="center"/>
      <w:outlineLvl w:val="0"/>
    </w:pPr>
    <w:rPr>
      <w:b/>
      <w:bCs/>
      <w:sz w:val="40"/>
      <w:szCs w:val="40"/>
    </w:rPr>
  </w:style>
  <w:style w:type="paragraph" w:styleId="Heading2">
    <w:name w:val="heading 2"/>
    <w:basedOn w:val="NoSpacing"/>
    <w:next w:val="Normal"/>
    <w:link w:val="Heading2Char"/>
    <w:uiPriority w:val="9"/>
    <w:unhideWhenUsed/>
    <w:qFormat/>
    <w:rsid w:val="00640E90"/>
    <w:pPr>
      <w:outlineLvl w:val="1"/>
    </w:pPr>
    <w:rPr>
      <w:b/>
      <w:bCs/>
      <w:sz w:val="28"/>
      <w:szCs w:val="28"/>
    </w:rPr>
  </w:style>
  <w:style w:type="paragraph" w:styleId="Heading3">
    <w:name w:val="heading 3"/>
    <w:basedOn w:val="Normal"/>
    <w:next w:val="Normal"/>
    <w:link w:val="Heading3Char"/>
    <w:uiPriority w:val="9"/>
    <w:semiHidden/>
    <w:unhideWhenUsed/>
    <w:qFormat/>
    <w:rsid w:val="00FA7D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D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7D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7D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7D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7D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7D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E90"/>
    <w:rPr>
      <w:b/>
      <w:bCs/>
      <w:sz w:val="40"/>
      <w:szCs w:val="40"/>
    </w:rPr>
  </w:style>
  <w:style w:type="character" w:customStyle="1" w:styleId="Heading2Char">
    <w:name w:val="Heading 2 Char"/>
    <w:basedOn w:val="DefaultParagraphFont"/>
    <w:link w:val="Heading2"/>
    <w:uiPriority w:val="9"/>
    <w:rsid w:val="00640E90"/>
    <w:rPr>
      <w:b/>
      <w:bCs/>
      <w:sz w:val="28"/>
      <w:szCs w:val="28"/>
    </w:rPr>
  </w:style>
  <w:style w:type="character" w:customStyle="1" w:styleId="Heading3Char">
    <w:name w:val="Heading 3 Char"/>
    <w:basedOn w:val="DefaultParagraphFont"/>
    <w:link w:val="Heading3"/>
    <w:uiPriority w:val="9"/>
    <w:semiHidden/>
    <w:rsid w:val="00FA7D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D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7D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7D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7D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7D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7D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7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D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D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7D01"/>
    <w:pPr>
      <w:spacing w:before="160"/>
      <w:jc w:val="center"/>
    </w:pPr>
    <w:rPr>
      <w:i/>
      <w:iCs/>
      <w:color w:val="404040" w:themeColor="text1" w:themeTint="BF"/>
    </w:rPr>
  </w:style>
  <w:style w:type="character" w:customStyle="1" w:styleId="QuoteChar">
    <w:name w:val="Quote Char"/>
    <w:basedOn w:val="DefaultParagraphFont"/>
    <w:link w:val="Quote"/>
    <w:uiPriority w:val="29"/>
    <w:rsid w:val="00FA7D01"/>
    <w:rPr>
      <w:i/>
      <w:iCs/>
      <w:color w:val="404040" w:themeColor="text1" w:themeTint="BF"/>
    </w:rPr>
  </w:style>
  <w:style w:type="paragraph" w:styleId="ListParagraph">
    <w:name w:val="List Paragraph"/>
    <w:basedOn w:val="Normal"/>
    <w:uiPriority w:val="34"/>
    <w:qFormat/>
    <w:rsid w:val="00FA7D01"/>
    <w:pPr>
      <w:ind w:left="720"/>
      <w:contextualSpacing/>
    </w:pPr>
  </w:style>
  <w:style w:type="character" w:styleId="IntenseEmphasis">
    <w:name w:val="Intense Emphasis"/>
    <w:basedOn w:val="DefaultParagraphFont"/>
    <w:uiPriority w:val="21"/>
    <w:qFormat/>
    <w:rsid w:val="00FA7D01"/>
    <w:rPr>
      <w:i/>
      <w:iCs/>
      <w:color w:val="0F4761" w:themeColor="accent1" w:themeShade="BF"/>
    </w:rPr>
  </w:style>
  <w:style w:type="paragraph" w:styleId="IntenseQuote">
    <w:name w:val="Intense Quote"/>
    <w:basedOn w:val="Normal"/>
    <w:next w:val="Normal"/>
    <w:link w:val="IntenseQuoteChar"/>
    <w:uiPriority w:val="30"/>
    <w:qFormat/>
    <w:rsid w:val="00FA7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D01"/>
    <w:rPr>
      <w:i/>
      <w:iCs/>
      <w:color w:val="0F4761" w:themeColor="accent1" w:themeShade="BF"/>
    </w:rPr>
  </w:style>
  <w:style w:type="character" w:styleId="IntenseReference">
    <w:name w:val="Intense Reference"/>
    <w:basedOn w:val="DefaultParagraphFont"/>
    <w:uiPriority w:val="32"/>
    <w:qFormat/>
    <w:rsid w:val="00FA7D01"/>
    <w:rPr>
      <w:b/>
      <w:bCs/>
      <w:smallCaps/>
      <w:color w:val="0F4761" w:themeColor="accent1" w:themeShade="BF"/>
      <w:spacing w:val="5"/>
    </w:rPr>
  </w:style>
  <w:style w:type="paragraph" w:styleId="NoSpacing">
    <w:name w:val="No Spacing"/>
    <w:uiPriority w:val="1"/>
    <w:qFormat/>
    <w:rsid w:val="00FA7D01"/>
    <w:pPr>
      <w:spacing w:after="0" w:line="240" w:lineRule="auto"/>
    </w:pPr>
  </w:style>
  <w:style w:type="character" w:styleId="Hyperlink">
    <w:name w:val="Hyperlink"/>
    <w:basedOn w:val="DefaultParagraphFont"/>
    <w:uiPriority w:val="99"/>
    <w:unhideWhenUsed/>
    <w:rsid w:val="00FA7D01"/>
    <w:rPr>
      <w:color w:val="0000FF"/>
      <w:u w:val="single"/>
    </w:rPr>
  </w:style>
  <w:style w:type="character" w:customStyle="1" w:styleId="ui-provider">
    <w:name w:val="ui-provider"/>
    <w:basedOn w:val="DefaultParagraphFont"/>
    <w:rsid w:val="00FA7D01"/>
  </w:style>
  <w:style w:type="paragraph" w:styleId="Header">
    <w:name w:val="header"/>
    <w:basedOn w:val="Normal"/>
    <w:link w:val="HeaderChar"/>
    <w:uiPriority w:val="99"/>
    <w:unhideWhenUsed/>
    <w:rsid w:val="00640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E90"/>
  </w:style>
  <w:style w:type="paragraph" w:styleId="Footer">
    <w:name w:val="footer"/>
    <w:basedOn w:val="Normal"/>
    <w:link w:val="FooterChar"/>
    <w:uiPriority w:val="99"/>
    <w:unhideWhenUsed/>
    <w:rsid w:val="00640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gravesham.gov.uk" TargetMode="External"/><Relationship Id="rId13" Type="http://schemas.openxmlformats.org/officeDocument/2006/relationships/hyperlink" Target="mailto:TA@gravesham.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gravesham.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gravesham.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bclettings@gravesham.gov.uk" TargetMode="External"/><Relationship Id="rId4" Type="http://schemas.openxmlformats.org/officeDocument/2006/relationships/settings" Target="settings.xml"/><Relationship Id="rId9" Type="http://schemas.openxmlformats.org/officeDocument/2006/relationships/hyperlink" Target="https://www.kenthomechoice.org.uk/content/housing-options" TargetMode="External"/><Relationship Id="rId14" Type="http://schemas.openxmlformats.org/officeDocument/2006/relationships/hyperlink" Target="mailto:TA@graves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36C69-A15C-4F2A-9886-55933F76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1304</Words>
  <Characters>6811</Characters>
  <Application>Microsoft Office Word</Application>
  <DocSecurity>0</DocSecurity>
  <Lines>212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guide to temporary accomodation</dc:title>
  <dc:subject/>
  <dc:creator>Daanish Saleem</dc:creator>
  <cp:keywords/>
  <dc:description/>
  <cp:lastModifiedBy>Daanish Saleem</cp:lastModifiedBy>
  <cp:revision>2</cp:revision>
  <dcterms:created xsi:type="dcterms:W3CDTF">2024-06-06T09:42:00Z</dcterms:created>
  <dcterms:modified xsi:type="dcterms:W3CDTF">2024-06-06T10:02:00Z</dcterms:modified>
</cp:coreProperties>
</file>